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53EA05D6"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C37B9C">
        <w:rPr>
          <w:rFonts w:cs="Arial"/>
          <w:b/>
          <w:noProof/>
          <w:sz w:val="22"/>
          <w:szCs w:val="22"/>
          <w:lang w:val="en-US"/>
        </w:rPr>
        <w:t>1</w:t>
      </w:r>
      <w:r w:rsidR="005530DA">
        <w:rPr>
          <w:rFonts w:cs="Arial"/>
          <w:b/>
          <w:noProof/>
          <w:sz w:val="22"/>
          <w:szCs w:val="22"/>
          <w:lang w:val="en-US"/>
        </w:rPr>
        <w:t>-</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9222CA">
        <w:rPr>
          <w:rFonts w:cs="Arial"/>
          <w:b/>
          <w:noProof/>
          <w:sz w:val="22"/>
          <w:szCs w:val="22"/>
          <w:lang w:val="en-US" w:eastAsia="zh-CN"/>
        </w:rPr>
        <w:t>7034</w:t>
      </w:r>
    </w:p>
    <w:p w14:paraId="65BA024F" w14:textId="608B3B89" w:rsidR="002B2E0C" w:rsidRDefault="00E53E67" w:rsidP="003C6C14">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r w:rsidR="002B2E0C" w:rsidRPr="002B2E0C">
        <w:rPr>
          <w:rFonts w:cs="Arial"/>
          <w:b/>
          <w:noProof/>
          <w:sz w:val="22"/>
          <w:szCs w:val="22"/>
          <w:lang w:val="en-US"/>
        </w:rPr>
        <w:t>Czech Republic</w:t>
      </w:r>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EB18213"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5FDAB14"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AB499E">
        <w:rPr>
          <w:rFonts w:eastAsia="宋体" w:cs="Arial"/>
          <w:b/>
          <w:sz w:val="22"/>
          <w:lang w:eastAsia="en-US"/>
        </w:rPr>
        <w:t>U</w:t>
      </w:r>
      <w:r w:rsidR="003B4689" w:rsidRPr="003B4689">
        <w:rPr>
          <w:rFonts w:eastAsia="宋体" w:cs="Arial"/>
          <w:b/>
          <w:sz w:val="22"/>
          <w:lang w:eastAsia="en-US"/>
        </w:rPr>
        <w:t xml:space="preserve">ser plane for </w:t>
      </w:r>
      <w:r w:rsidR="003B4689">
        <w:rPr>
          <w:rFonts w:eastAsia="宋体" w:cs="Arial"/>
          <w:b/>
          <w:sz w:val="22"/>
          <w:lang w:eastAsia="en-US"/>
        </w:rPr>
        <w:t>6GR</w:t>
      </w:r>
      <w:r w:rsidR="00710A31" w:rsidRPr="00710A31">
        <w:rPr>
          <w:rFonts w:eastAsia="宋体" w:cs="Arial"/>
          <w:b/>
          <w:sz w:val="22"/>
          <w:lang w:eastAsia="en-US"/>
        </w:rPr>
        <w:t xml:space="preserve"> </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05F18130" w14:textId="26CFBEC4" w:rsidR="00244AAA" w:rsidRPr="009222CA" w:rsidRDefault="003B4689" w:rsidP="003C6C14">
      <w:pPr>
        <w:overflowPunct/>
        <w:autoSpaceDE/>
        <w:autoSpaceDN/>
        <w:adjustRightInd/>
        <w:spacing w:beforeLines="50" w:before="156"/>
        <w:textAlignment w:val="auto"/>
        <w:rPr>
          <w:rFonts w:ascii="Times New Roman" w:eastAsiaTheme="minorEastAsia" w:hAnsi="Times New Roman"/>
          <w:bCs/>
          <w:lang w:val="en-US"/>
        </w:rPr>
      </w:pPr>
      <w:bookmarkStart w:id="1" w:name="_Hlk210254798"/>
      <w:r w:rsidRPr="009222CA">
        <w:rPr>
          <w:rFonts w:ascii="Times New Roman" w:hAnsi="Times New Roman"/>
        </w:rPr>
        <w:t>6GR</w:t>
      </w:r>
      <w:r w:rsidR="00315B4E" w:rsidRPr="009222CA">
        <w:rPr>
          <w:rFonts w:ascii="Times New Roman" w:hAnsi="Times New Roman"/>
        </w:rPr>
        <w:t xml:space="preserve"> study item has been approved in the RAN plenary #108 meeting and revised in RAN plenary #109 meeting [1], from which, </w:t>
      </w:r>
      <w:r w:rsidR="00244AAA" w:rsidRPr="009222CA">
        <w:rPr>
          <w:rFonts w:ascii="Times New Roman" w:eastAsiaTheme="minorEastAsia" w:hAnsi="Times New Roman"/>
          <w:bCs/>
          <w:lang w:val="en-US"/>
        </w:rPr>
        <w:t xml:space="preserve">the objective of radio interface protocol architecture and procedures for </w:t>
      </w:r>
      <w:r w:rsidRPr="009222CA">
        <w:rPr>
          <w:rFonts w:ascii="Times New Roman" w:eastAsiaTheme="minorEastAsia" w:hAnsi="Times New Roman"/>
          <w:bCs/>
          <w:lang w:val="en-US"/>
        </w:rPr>
        <w:t>6GR</w:t>
      </w:r>
      <w:r w:rsidR="00244AAA" w:rsidRPr="009222CA">
        <w:rPr>
          <w:rFonts w:ascii="Times New Roman" w:eastAsiaTheme="minorEastAsia" w:hAnsi="Times New Roman"/>
          <w:bCs/>
          <w:lang w:val="en-US"/>
        </w:rPr>
        <w:t xml:space="preserve"> </w:t>
      </w:r>
      <w:r w:rsidR="00315B4E" w:rsidRPr="009222CA">
        <w:rPr>
          <w:rFonts w:ascii="Times New Roman" w:eastAsiaTheme="minorEastAsia" w:hAnsi="Times New Roman"/>
          <w:bCs/>
          <w:lang w:val="en-US"/>
        </w:rPr>
        <w:t>are</w:t>
      </w:r>
      <w:r w:rsidR="00244AAA" w:rsidRPr="009222CA">
        <w:rPr>
          <w:rFonts w:ascii="Times New Roman" w:eastAsiaTheme="minorEastAsia" w:hAnsi="Times New Roman"/>
          <w:bCs/>
          <w:lang w:val="en-US"/>
        </w:rPr>
        <w:t>,</w:t>
      </w:r>
    </w:p>
    <w:p w14:paraId="1CF5D2B3" w14:textId="0AD61B61" w:rsidR="00244AAA" w:rsidRPr="009222CA" w:rsidRDefault="00244AAA" w:rsidP="00A93525">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 xml:space="preserve">(3) Radio interface protocol architecture and procedures for </w:t>
      </w:r>
      <w:r w:rsidR="003B4689" w:rsidRPr="009222CA">
        <w:rPr>
          <w:rFonts w:ascii="Times New Roman" w:hAnsi="Times New Roman"/>
          <w:color w:val="000000" w:themeColor="text1"/>
        </w:rPr>
        <w:t>6G</w:t>
      </w:r>
      <w:r w:rsidRPr="009222CA">
        <w:rPr>
          <w:rFonts w:ascii="Times New Roman" w:hAnsi="Times New Roman"/>
          <w:color w:val="000000" w:themeColor="text1"/>
        </w:rPr>
        <w:t>R [RAN2, RAN1, RAN4, RAN3]</w:t>
      </w:r>
    </w:p>
    <w:p w14:paraId="1DA0E2B7" w14:textId="77777777" w:rsidR="00244AAA" w:rsidRPr="009222CA" w:rsidRDefault="00244AAA" w:rsidP="00A93525">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highlight w:val="yellow"/>
        </w:rPr>
        <w:t>User Plane architecture and protocol design</w:t>
      </w:r>
      <w:r w:rsidRPr="009222CA">
        <w:rPr>
          <w:rFonts w:ascii="Times New Roman" w:hAnsi="Times New Roman"/>
          <w:color w:val="000000" w:themeColor="text1"/>
        </w:rPr>
        <w:t xml:space="preserve"> [RAN2]</w:t>
      </w:r>
    </w:p>
    <w:p w14:paraId="4026371C" w14:textId="77777777" w:rsidR="00244AAA" w:rsidRPr="009222CA" w:rsidRDefault="00244AAA" w:rsidP="00A93525">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Control Plane architecture (including RRC states) and protocol design [RAN2, RAN3]</w:t>
      </w:r>
    </w:p>
    <w:p w14:paraId="151D0298" w14:textId="77777777" w:rsidR="00244AAA" w:rsidRPr="009222CA" w:rsidRDefault="00244AAA" w:rsidP="00A93525">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Access stratum security aspects, in alignment with requirements from SA3 [RAN2]</w:t>
      </w:r>
    </w:p>
    <w:p w14:paraId="14F93765" w14:textId="77777777" w:rsidR="00244AAA" w:rsidRPr="009222CA" w:rsidRDefault="00244AAA" w:rsidP="00A93525">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9222CA">
        <w:rPr>
          <w:rFonts w:ascii="Times New Roman" w:hAnsi="Times New Roman"/>
          <w:color w:val="000000" w:themeColor="text1"/>
          <w:lang w:eastAsia="ja-JP"/>
        </w:rPr>
        <w:t>Radio s</w:t>
      </w:r>
      <w:r w:rsidRPr="009222CA">
        <w:rPr>
          <w:rFonts w:ascii="Times New Roman" w:hAnsi="Times New Roman"/>
          <w:color w:val="000000" w:themeColor="text1"/>
        </w:rPr>
        <w:t>ignalling framework for UE capabilities, aiming at improvements and simplification compared to 5G NR [RAN2, RAN1, RAN4]</w:t>
      </w:r>
    </w:p>
    <w:p w14:paraId="37CEDDAE" w14:textId="77777777" w:rsidR="00244AAA" w:rsidRPr="009222CA" w:rsidRDefault="00244AAA" w:rsidP="00A93525">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9222CA">
        <w:rPr>
          <w:rFonts w:ascii="Times New Roman" w:hAnsi="Times New Roman"/>
          <w:bCs/>
        </w:rPr>
        <w:t>Data transfer design to support various types of data (e.g. AI/ML, Sensing, etc) [RAN2</w:t>
      </w:r>
      <w:r w:rsidRPr="009222CA">
        <w:rPr>
          <w:rFonts w:ascii="Times New Roman" w:hAnsi="Times New Roman"/>
          <w:bCs/>
          <w:lang w:eastAsia="ja-JP"/>
        </w:rPr>
        <w:t xml:space="preserve">, </w:t>
      </w:r>
      <w:r w:rsidRPr="009222CA">
        <w:rPr>
          <w:rFonts w:ascii="Times New Roman" w:hAnsi="Times New Roman"/>
          <w:bCs/>
        </w:rPr>
        <w:t>RAN3]</w:t>
      </w:r>
    </w:p>
    <w:p w14:paraId="161B3AB3" w14:textId="52E5183A" w:rsidR="00244AAA" w:rsidRPr="009222CA" w:rsidRDefault="00315B4E" w:rsidP="00A93525">
      <w:pPr>
        <w:contextualSpacing/>
        <w:rPr>
          <w:rFonts w:ascii="Times New Roman" w:eastAsiaTheme="minorEastAsia" w:hAnsi="Times New Roman"/>
          <w:bCs/>
          <w:lang w:val="en-US"/>
        </w:rPr>
      </w:pPr>
      <w:r w:rsidRPr="009222CA">
        <w:rPr>
          <w:rFonts w:ascii="Times New Roman" w:eastAsiaTheme="minorEastAsia" w:hAnsi="Times New Roman"/>
          <w:bCs/>
          <w:lang w:val="en-US"/>
        </w:rPr>
        <w:t>and</w:t>
      </w:r>
      <w:r w:rsidR="00244AAA" w:rsidRPr="009222CA">
        <w:rPr>
          <w:rFonts w:ascii="Times New Roman" w:eastAsiaTheme="minorEastAsia" w:hAnsi="Times New Roman"/>
          <w:bCs/>
          <w:lang w:val="en-US"/>
        </w:rPr>
        <w:t xml:space="preserve"> the objective of </w:t>
      </w:r>
      <w:r w:rsidR="00244AAA" w:rsidRPr="009222CA">
        <w:rPr>
          <w:rFonts w:ascii="Times New Roman" w:eastAsiaTheme="minorEastAsia" w:hAnsi="Times New Roman"/>
          <w:bCs/>
        </w:rPr>
        <w:t>initial access</w:t>
      </w:r>
      <w:r w:rsidR="00244AAA" w:rsidRPr="009222CA">
        <w:rPr>
          <w:rFonts w:ascii="Times New Roman" w:eastAsiaTheme="minorEastAsia" w:hAnsi="Times New Roman"/>
          <w:bCs/>
          <w:lang w:val="en-US"/>
        </w:rPr>
        <w:t xml:space="preserve"> for </w:t>
      </w:r>
      <w:r w:rsidR="003B4689" w:rsidRPr="009222CA">
        <w:rPr>
          <w:rFonts w:ascii="Times New Roman" w:eastAsiaTheme="minorEastAsia" w:hAnsi="Times New Roman"/>
          <w:bCs/>
          <w:lang w:val="en-US"/>
        </w:rPr>
        <w:t>6G</w:t>
      </w:r>
      <w:r w:rsidR="00244AAA" w:rsidRPr="009222CA">
        <w:rPr>
          <w:rFonts w:ascii="Times New Roman" w:eastAsiaTheme="minorEastAsia" w:hAnsi="Times New Roman"/>
          <w:bCs/>
          <w:lang w:val="en-US"/>
        </w:rPr>
        <w:t>R is,</w:t>
      </w:r>
    </w:p>
    <w:tbl>
      <w:tblPr>
        <w:tblStyle w:val="a9"/>
        <w:tblW w:w="0" w:type="auto"/>
        <w:tblInd w:w="279" w:type="dxa"/>
        <w:tblLook w:val="04A0" w:firstRow="1" w:lastRow="0" w:firstColumn="1" w:lastColumn="0" w:noHBand="0" w:noVBand="1"/>
      </w:tblPr>
      <w:tblGrid>
        <w:gridCol w:w="9349"/>
      </w:tblGrid>
      <w:tr w:rsidR="00244AAA" w:rsidRPr="009222CA" w14:paraId="303048F7" w14:textId="77777777" w:rsidTr="00F976AC">
        <w:tc>
          <w:tcPr>
            <w:tcW w:w="9349" w:type="dxa"/>
          </w:tcPr>
          <w:p w14:paraId="2DA79A61" w14:textId="39DF478E" w:rsidR="00244AAA" w:rsidRPr="009222CA" w:rsidRDefault="00244AAA" w:rsidP="00A93525">
            <w:pPr>
              <w:contextualSpacing/>
              <w:rPr>
                <w:rFonts w:ascii="Times New Roman" w:eastAsiaTheme="minorEastAsia" w:hAnsi="Times New Roman"/>
                <w:bCs/>
              </w:rPr>
            </w:pPr>
            <w:r w:rsidRPr="009222CA">
              <w:rPr>
                <w:rFonts w:ascii="Times New Roman" w:eastAsiaTheme="minorEastAsia" w:hAnsi="Times New Roman"/>
                <w:bCs/>
              </w:rPr>
              <w:t>(2)</w:t>
            </w:r>
            <w:r w:rsidRPr="009222CA">
              <w:rPr>
                <w:rFonts w:ascii="Times New Roman" w:eastAsiaTheme="minorEastAsia" w:hAnsi="Times New Roman"/>
                <w:bCs/>
              </w:rPr>
              <w:tab/>
              <w:t xml:space="preserve">Physical Layer structure for </w:t>
            </w:r>
            <w:r w:rsidR="003B4689" w:rsidRPr="009222CA">
              <w:rPr>
                <w:rFonts w:ascii="Times New Roman" w:eastAsiaTheme="minorEastAsia" w:hAnsi="Times New Roman"/>
                <w:bCs/>
              </w:rPr>
              <w:t>6G</w:t>
            </w:r>
            <w:r w:rsidRPr="009222CA">
              <w:rPr>
                <w:rFonts w:ascii="Times New Roman" w:eastAsiaTheme="minorEastAsia" w:hAnsi="Times New Roman"/>
                <w:bCs/>
              </w:rPr>
              <w:t xml:space="preserve">R, </w:t>
            </w:r>
          </w:p>
          <w:p w14:paraId="11DA3B4E" w14:textId="77777777" w:rsidR="00244AAA" w:rsidRPr="009222CA" w:rsidRDefault="00244AAA" w:rsidP="00A93525">
            <w:pPr>
              <w:contextualSpacing/>
              <w:rPr>
                <w:rFonts w:ascii="Times New Roman" w:eastAsiaTheme="minorEastAsia" w:hAnsi="Times New Roman"/>
                <w:bCs/>
              </w:rPr>
            </w:pPr>
            <w:r w:rsidRPr="009222CA">
              <w:rPr>
                <w:rFonts w:ascii="Times New Roman" w:eastAsiaTheme="minorEastAsia" w:hAnsi="Times New Roman"/>
                <w:bCs/>
                <w:lang w:eastAsia="zh-CN"/>
              </w:rPr>
              <w:t>……</w:t>
            </w:r>
          </w:p>
          <w:p w14:paraId="7C21DE6C" w14:textId="77777777" w:rsidR="00244AAA" w:rsidRPr="009222CA" w:rsidRDefault="00244AAA" w:rsidP="00A93525">
            <w:pPr>
              <w:contextualSpacing/>
              <w:rPr>
                <w:rFonts w:ascii="Times New Roman" w:eastAsiaTheme="minorEastAsia" w:hAnsi="Times New Roman"/>
                <w:bCs/>
              </w:rPr>
            </w:pPr>
            <w:r w:rsidRPr="009222CA">
              <w:rPr>
                <w:rFonts w:ascii="Times New Roman" w:eastAsiaTheme="minorEastAsia" w:hAnsi="Times New Roman"/>
                <w:bCs/>
              </w:rPr>
              <w:t>h)</w:t>
            </w:r>
            <w:r w:rsidRPr="009222CA">
              <w:rPr>
                <w:rFonts w:ascii="Times New Roman" w:eastAsiaTheme="minorEastAsia" w:hAnsi="Times New Roman"/>
                <w:bCs/>
              </w:rPr>
              <w:tab/>
              <w:t>Initial access [RAN1, RAN2, RAN4]</w:t>
            </w:r>
          </w:p>
          <w:p w14:paraId="3A5ED331" w14:textId="77777777" w:rsidR="00244AAA" w:rsidRPr="009222CA" w:rsidRDefault="00244AAA" w:rsidP="00A93525">
            <w:pPr>
              <w:pStyle w:val="a7"/>
              <w:numPr>
                <w:ilvl w:val="0"/>
                <w:numId w:val="15"/>
              </w:numPr>
              <w:contextualSpacing/>
              <w:rPr>
                <w:rFonts w:ascii="Times New Roman" w:eastAsiaTheme="minorEastAsia" w:hAnsi="Times New Roman"/>
                <w:bCs/>
              </w:rPr>
            </w:pPr>
            <w:r w:rsidRPr="009222CA">
              <w:rPr>
                <w:rFonts w:ascii="Times New Roman" w:eastAsiaTheme="minorEastAsia" w:hAnsi="Times New Roman"/>
                <w:bCs/>
              </w:rPr>
              <w:t>Studies on synchronization signal and raster, broadcast signals/channel and physical random access channel [RAN1, RAN4]</w:t>
            </w:r>
          </w:p>
          <w:p w14:paraId="62D8BF50" w14:textId="77777777" w:rsidR="00244AAA" w:rsidRPr="009222CA" w:rsidRDefault="00244AAA" w:rsidP="00A93525">
            <w:pPr>
              <w:pStyle w:val="a7"/>
              <w:numPr>
                <w:ilvl w:val="0"/>
                <w:numId w:val="15"/>
              </w:numPr>
              <w:contextualSpacing/>
              <w:rPr>
                <w:rFonts w:ascii="Times New Roman" w:eastAsiaTheme="minorEastAsia" w:hAnsi="Times New Roman"/>
                <w:bCs/>
              </w:rPr>
            </w:pPr>
            <w:r w:rsidRPr="009222CA">
              <w:rPr>
                <w:rFonts w:ascii="Times New Roman" w:eastAsiaTheme="minorEastAsia" w:hAnsi="Times New Roman"/>
                <w:bCs/>
              </w:rPr>
              <w:t xml:space="preserve">Studies on initial access procedure, </w:t>
            </w:r>
            <w:r w:rsidRPr="009222CA">
              <w:rPr>
                <w:rFonts w:ascii="Times New Roman" w:eastAsiaTheme="minorEastAsia" w:hAnsi="Times New Roman"/>
                <w:bCs/>
                <w:highlight w:val="yellow"/>
              </w:rPr>
              <w:t>random access procedures</w:t>
            </w:r>
            <w:r w:rsidRPr="009222CA">
              <w:rPr>
                <w:rFonts w:ascii="Times New Roman" w:eastAsiaTheme="minorEastAsia" w:hAnsi="Times New Roman"/>
                <w:bCs/>
              </w:rPr>
              <w:t xml:space="preserve">, system information and paging [RAN2, RAN1, RAN4]   </w:t>
            </w:r>
          </w:p>
        </w:tc>
      </w:tr>
    </w:tbl>
    <w:p w14:paraId="7D66DE8B" w14:textId="1EB1EC4E" w:rsidR="00244AAA" w:rsidRPr="009222CA" w:rsidRDefault="00244AAA" w:rsidP="003C6C14">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systematically review the functionalities of each layer in </w:t>
      </w:r>
      <w:r w:rsidR="00214CBA" w:rsidRPr="009222CA">
        <w:rPr>
          <w:rFonts w:ascii="Times New Roman" w:eastAsiaTheme="minorEastAsia" w:hAnsi="Times New Roman"/>
          <w:lang w:val="en-US"/>
        </w:rPr>
        <w:t>u</w:t>
      </w:r>
      <w:r w:rsidRPr="009222CA">
        <w:rPr>
          <w:rFonts w:ascii="Times New Roman" w:eastAsiaTheme="minorEastAsia" w:hAnsi="Times New Roman"/>
          <w:lang w:val="en-US"/>
        </w:rPr>
        <w:t xml:space="preserve">ser </w:t>
      </w:r>
      <w:r w:rsidR="00214CBA" w:rsidRPr="009222CA">
        <w:rPr>
          <w:rFonts w:ascii="Times New Roman" w:eastAsiaTheme="minorEastAsia" w:hAnsi="Times New Roman"/>
          <w:lang w:val="en-US"/>
        </w:rPr>
        <w:t>p</w:t>
      </w:r>
      <w:r w:rsidRPr="009222CA">
        <w:rPr>
          <w:rFonts w:ascii="Times New Roman" w:eastAsiaTheme="minorEastAsia" w:hAnsi="Times New Roman"/>
          <w:lang w:val="en-US"/>
        </w:rPr>
        <w:t xml:space="preserve">lane in 5G NR, and analyze their necessity and </w:t>
      </w:r>
      <w:r w:rsidR="00204CCF" w:rsidRPr="009222CA">
        <w:rPr>
          <w:rFonts w:ascii="Times New Roman" w:eastAsiaTheme="minorEastAsia" w:hAnsi="Times New Roman"/>
          <w:lang w:val="en-US"/>
        </w:rPr>
        <w:t>i</w:t>
      </w:r>
      <w:r w:rsidRPr="009222CA">
        <w:rPr>
          <w:rFonts w:ascii="Times New Roman" w:eastAsiaTheme="minorEastAsia" w:hAnsi="Times New Roman"/>
          <w:lang w:val="en-US"/>
        </w:rPr>
        <w:t xml:space="preserve">nheritability for various potential </w:t>
      </w:r>
      <w:r w:rsidR="003B4689" w:rsidRPr="009222CA">
        <w:rPr>
          <w:rFonts w:ascii="Times New Roman" w:eastAsiaTheme="minorEastAsia" w:hAnsi="Times New Roman"/>
          <w:lang w:val="en-US"/>
        </w:rPr>
        <w:t>6G</w:t>
      </w:r>
      <w:r w:rsidRPr="009222CA">
        <w:rPr>
          <w:rFonts w:ascii="Times New Roman" w:eastAsiaTheme="minorEastAsia" w:hAnsi="Times New Roman"/>
          <w:lang w:val="en-US"/>
        </w:rPr>
        <w:t xml:space="preserve"> scenarios. In the second part, we will discuss </w:t>
      </w:r>
      <w:r w:rsidR="00204CCF" w:rsidRPr="009222CA">
        <w:rPr>
          <w:rFonts w:ascii="Times New Roman" w:eastAsiaTheme="minorEastAsia" w:hAnsi="Times New Roman"/>
          <w:lang w:val="en-US"/>
        </w:rPr>
        <w:t>the</w:t>
      </w:r>
      <w:r w:rsidRPr="009222CA">
        <w:rPr>
          <w:rFonts w:ascii="Times New Roman" w:eastAsiaTheme="minorEastAsia" w:hAnsi="Times New Roman"/>
          <w:lang w:val="en-US"/>
        </w:rPr>
        <w:t xml:space="preserve"> </w:t>
      </w:r>
      <w:r w:rsidRPr="009222CA">
        <w:rPr>
          <w:rFonts w:ascii="Times New Roman" w:eastAsiaTheme="minorEastAsia" w:hAnsi="Times New Roman"/>
        </w:rPr>
        <w:t xml:space="preserve">RA procedure with the consideration of </w:t>
      </w:r>
      <w:r w:rsidR="003B4689" w:rsidRPr="009222CA">
        <w:rPr>
          <w:rFonts w:ascii="Times New Roman" w:eastAsiaTheme="minorEastAsia" w:hAnsi="Times New Roman"/>
        </w:rPr>
        <w:t>6G</w:t>
      </w:r>
      <w:r w:rsidRPr="009222CA">
        <w:rPr>
          <w:rFonts w:ascii="Times New Roman" w:eastAsiaTheme="minorEastAsia" w:hAnsi="Times New Roman"/>
        </w:rPr>
        <w:t xml:space="preserve"> </w:t>
      </w:r>
      <w:r w:rsidRPr="009222CA">
        <w:rPr>
          <w:rFonts w:ascii="Times New Roman" w:eastAsiaTheme="minorEastAsia" w:hAnsi="Times New Roman"/>
          <w:bCs/>
        </w:rPr>
        <w:t>scenarios, UE types/features</w:t>
      </w:r>
      <w:r w:rsidRPr="009222CA">
        <w:rPr>
          <w:rFonts w:ascii="Times New Roman" w:eastAsiaTheme="minorEastAsia" w:hAnsi="Times New Roman"/>
        </w:rPr>
        <w:t xml:space="preserve"> and </w:t>
      </w:r>
      <w:r w:rsidRPr="009222CA">
        <w:rPr>
          <w:rFonts w:ascii="Times New Roman" w:eastAsiaTheme="minorEastAsia" w:hAnsi="Times New Roman"/>
          <w:bCs/>
        </w:rPr>
        <w:t>energy saving.</w:t>
      </w:r>
    </w:p>
    <w:bookmarkEnd w:id="1"/>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67BF7DD5" w14:textId="41AF9412" w:rsidR="00D2131E" w:rsidRDefault="00D2131E" w:rsidP="00A93525">
      <w:pPr>
        <w:pStyle w:val="2"/>
        <w:numPr>
          <w:ilvl w:val="1"/>
          <w:numId w:val="2"/>
        </w:numPr>
        <w:spacing w:before="120" w:after="120"/>
        <w:ind w:left="567" w:hanging="567"/>
        <w:jc w:val="both"/>
        <w:rPr>
          <w:rFonts w:eastAsiaTheme="minorEastAsia"/>
        </w:rPr>
      </w:pPr>
      <w:r>
        <w:rPr>
          <w:rFonts w:eastAsiaTheme="minorEastAsia"/>
        </w:rPr>
        <w:t>Essential user plane functions</w:t>
      </w:r>
    </w:p>
    <w:p w14:paraId="6C6640FE" w14:textId="2AC337B7" w:rsidR="00746075" w:rsidRPr="009222CA" w:rsidRDefault="00746075" w:rsidP="003C6C14">
      <w:pPr>
        <w:rPr>
          <w:rFonts w:ascii="Times New Roman" w:eastAsiaTheme="minorEastAsia" w:hAnsi="Times New Roman"/>
          <w:lang w:val="en-US"/>
        </w:rPr>
      </w:pPr>
      <w:r w:rsidRPr="009222CA">
        <w:rPr>
          <w:rFonts w:ascii="Times New Roman" w:eastAsiaTheme="minorEastAsia" w:hAnsi="Times New Roman"/>
          <w:lang w:val="en-US"/>
        </w:rPr>
        <w:t>In the 5G NR, the several UE types (e.g. Redcap/</w:t>
      </w:r>
      <w:proofErr w:type="spellStart"/>
      <w:r w:rsidR="002B2E0C" w:rsidRPr="009222CA">
        <w:rPr>
          <w:rFonts w:ascii="Times New Roman" w:eastAsiaTheme="minorEastAsia" w:hAnsi="Times New Roman"/>
          <w:lang w:val="en-US"/>
        </w:rPr>
        <w:t>eRedcap</w:t>
      </w:r>
      <w:proofErr w:type="spellEnd"/>
      <w:r w:rsidRPr="009222CA">
        <w:rPr>
          <w:rFonts w:ascii="Times New Roman" w:eastAsiaTheme="minorEastAsia" w:hAnsi="Times New Roman"/>
          <w:lang w:val="en-US"/>
        </w:rPr>
        <w:t>) and different services (EMBB/URLLC/MMTC/XR</w:t>
      </w:r>
      <w:r w:rsidR="002B2E0C" w:rsidRPr="009222CA">
        <w:rPr>
          <w:rFonts w:ascii="Times New Roman" w:eastAsiaTheme="minorEastAsia" w:hAnsi="Times New Roman"/>
          <w:lang w:val="en-US"/>
        </w:rPr>
        <w:t>/IAB/</w:t>
      </w:r>
      <w:proofErr w:type="spellStart"/>
      <w:r w:rsidR="002B2E0C" w:rsidRPr="009222CA">
        <w:rPr>
          <w:rFonts w:ascii="Times New Roman" w:eastAsiaTheme="minorEastAsia" w:hAnsi="Times New Roman"/>
          <w:lang w:val="en-US"/>
        </w:rPr>
        <w:t>sidelink</w:t>
      </w:r>
      <w:proofErr w:type="spellEnd"/>
      <w:r w:rsidRPr="009222CA">
        <w:rPr>
          <w:rFonts w:ascii="Times New Roman" w:eastAsiaTheme="minorEastAsia" w:hAnsi="Times New Roman"/>
          <w:lang w:val="en-US"/>
        </w:rPr>
        <w:t xml:space="preserve">) are supported. However, the UE types and some services are considered in the later release. In the </w:t>
      </w:r>
      <w:r w:rsidR="003B4689" w:rsidRPr="009222CA">
        <w:rPr>
          <w:rFonts w:ascii="Times New Roman" w:eastAsiaTheme="minorEastAsia" w:hAnsi="Times New Roman"/>
          <w:lang w:val="en-US"/>
        </w:rPr>
        <w:t>6G</w:t>
      </w:r>
      <w:r w:rsidRPr="009222CA">
        <w:rPr>
          <w:rFonts w:ascii="Times New Roman" w:eastAsiaTheme="minorEastAsia" w:hAnsi="Times New Roman"/>
          <w:lang w:val="en-US"/>
        </w:rPr>
        <w:t xml:space="preserve"> Day 1, the diverse UE types and use cases will be supported, which have different bandwidth or different delay requirement</w:t>
      </w:r>
      <w:r w:rsidR="002B2E0C" w:rsidRPr="009222CA">
        <w:rPr>
          <w:rFonts w:ascii="Times New Roman" w:eastAsiaTheme="minorEastAsia" w:hAnsi="Times New Roman"/>
          <w:lang w:val="en-US"/>
        </w:rPr>
        <w:t>s</w:t>
      </w:r>
      <w:r w:rsidRPr="009222CA">
        <w:rPr>
          <w:rFonts w:ascii="Times New Roman" w:eastAsiaTheme="minorEastAsia" w:hAnsi="Times New Roman"/>
          <w:lang w:val="en-US"/>
        </w:rPr>
        <w:t xml:space="preserve">. </w:t>
      </w:r>
      <w:r w:rsidR="002B2E0C" w:rsidRPr="009222CA">
        <w:rPr>
          <w:rFonts w:ascii="Times New Roman" w:eastAsiaTheme="minorEastAsia" w:hAnsi="Times New Roman"/>
          <w:lang w:val="en-US"/>
        </w:rPr>
        <w:t xml:space="preserve">For example, the device types contain </w:t>
      </w:r>
      <w:r w:rsidR="002B2E0C" w:rsidRPr="009222CA">
        <w:rPr>
          <w:rFonts w:ascii="Times New Roman" w:hAnsi="Times New Roman"/>
        </w:rPr>
        <w:t xml:space="preserve">one or multiple </w:t>
      </w:r>
      <w:proofErr w:type="spellStart"/>
      <w:r w:rsidR="002B2E0C" w:rsidRPr="009222CA">
        <w:rPr>
          <w:rFonts w:ascii="Times New Roman" w:hAnsi="Times New Roman"/>
        </w:rPr>
        <w:t>eMBB</w:t>
      </w:r>
      <w:proofErr w:type="spellEnd"/>
      <w:r w:rsidR="002B2E0C" w:rsidRPr="009222CA">
        <w:rPr>
          <w:rFonts w:ascii="Times New Roman" w:hAnsi="Times New Roman"/>
        </w:rPr>
        <w:t xml:space="preserve"> (or </w:t>
      </w:r>
      <w:r w:rsidR="003B4689" w:rsidRPr="009222CA">
        <w:rPr>
          <w:rFonts w:ascii="Times New Roman" w:hAnsi="Times New Roman"/>
        </w:rPr>
        <w:t>6G</w:t>
      </w:r>
      <w:r w:rsidR="002B2E0C" w:rsidRPr="009222CA">
        <w:rPr>
          <w:rFonts w:ascii="Times New Roman" w:hAnsi="Times New Roman"/>
        </w:rPr>
        <w:t xml:space="preserve"> IoT) device types and other device types, e.g. XR/immersive experiences, FWA, vehicle UEs (VUEs), wearables/</w:t>
      </w:r>
      <w:proofErr w:type="spellStart"/>
      <w:r w:rsidR="002B2E0C" w:rsidRPr="009222CA">
        <w:rPr>
          <w:rFonts w:ascii="Times New Roman" w:hAnsi="Times New Roman"/>
        </w:rPr>
        <w:t>RedCap</w:t>
      </w:r>
      <w:proofErr w:type="spellEnd"/>
      <w:r w:rsidR="002B2E0C" w:rsidRPr="009222CA">
        <w:rPr>
          <w:rFonts w:ascii="Times New Roman" w:hAnsi="Times New Roman"/>
        </w:rPr>
        <w:t>, sensing (as standalone or complementary), NTN (standalone or complementary), AI agents, collaborative robots, etc.</w:t>
      </w:r>
      <w:r w:rsidR="002B2E0C" w:rsidRPr="009222CA">
        <w:rPr>
          <w:rFonts w:ascii="Times New Roman" w:eastAsiaTheme="minorEastAsia" w:hAnsi="Times New Roman"/>
          <w:lang w:val="en-US"/>
        </w:rPr>
        <w:t xml:space="preserve"> </w:t>
      </w:r>
      <w:r w:rsidRPr="009222CA">
        <w:rPr>
          <w:rFonts w:ascii="Times New Roman" w:eastAsiaTheme="minorEastAsia" w:hAnsi="Times New Roman"/>
          <w:lang w:val="en-US"/>
        </w:rPr>
        <w:t xml:space="preserve">Therefore, different protocol layers with different functions should be designed to make their configuration more flexible </w:t>
      </w:r>
      <w:r w:rsidR="002D3252" w:rsidRPr="009222CA">
        <w:rPr>
          <w:rFonts w:ascii="Times New Roman" w:eastAsiaTheme="minorEastAsia" w:hAnsi="Times New Roman"/>
          <w:lang w:val="en-US"/>
        </w:rPr>
        <w:t xml:space="preserve">and </w:t>
      </w:r>
      <w:r w:rsidR="002D3252" w:rsidRPr="009222CA">
        <w:rPr>
          <w:rFonts w:ascii="Times New Roman" w:eastAsiaTheme="minorEastAsia" w:hAnsi="Times New Roman"/>
          <w:lang w:val="en-US"/>
        </w:rPr>
        <w:lastRenderedPageBreak/>
        <w:t xml:space="preserve">adaptable </w:t>
      </w:r>
      <w:r w:rsidRPr="009222CA">
        <w:rPr>
          <w:rFonts w:ascii="Times New Roman" w:eastAsiaTheme="minorEastAsia" w:hAnsi="Times New Roman"/>
          <w:lang w:val="en-US"/>
        </w:rPr>
        <w:t xml:space="preserve">during deployment. This </w:t>
      </w:r>
      <w:r w:rsidR="00B85C48" w:rsidRPr="009222CA">
        <w:rPr>
          <w:rFonts w:ascii="Times New Roman" w:eastAsiaTheme="minorEastAsia" w:hAnsi="Times New Roman"/>
          <w:lang w:val="en-US"/>
        </w:rPr>
        <w:t>session gives</w:t>
      </w:r>
      <w:r w:rsidRPr="009222CA">
        <w:rPr>
          <w:rFonts w:ascii="Times New Roman" w:eastAsiaTheme="minorEastAsia" w:hAnsi="Times New Roman"/>
          <w:lang w:val="en-US"/>
        </w:rPr>
        <w:t xml:space="preserve"> an </w:t>
      </w:r>
      <w:r w:rsidR="00A4651F" w:rsidRPr="009222CA">
        <w:rPr>
          <w:rFonts w:ascii="Times New Roman" w:eastAsiaTheme="minorEastAsia" w:hAnsi="Times New Roman"/>
          <w:lang w:val="en-US"/>
        </w:rPr>
        <w:t>overview functionality of each protocol layer</w:t>
      </w:r>
      <w:r w:rsidRPr="009222CA">
        <w:rPr>
          <w:rFonts w:ascii="Times New Roman" w:eastAsiaTheme="minorEastAsia" w:hAnsi="Times New Roman"/>
          <w:lang w:val="en-US"/>
        </w:rPr>
        <w:t xml:space="preserve"> in the current 5G</w:t>
      </w:r>
      <w:r w:rsidR="002B2E0C" w:rsidRPr="009222CA">
        <w:rPr>
          <w:rFonts w:ascii="Times New Roman" w:eastAsiaTheme="minorEastAsia" w:hAnsi="Times New Roman"/>
          <w:lang w:val="en-US"/>
        </w:rPr>
        <w:t xml:space="preserve"> system</w:t>
      </w:r>
      <w:r w:rsidRPr="009222CA">
        <w:rPr>
          <w:rFonts w:ascii="Times New Roman" w:eastAsiaTheme="minorEastAsia" w:hAnsi="Times New Roman"/>
          <w:lang w:val="en-US"/>
        </w:rPr>
        <w:t xml:space="preserve"> and </w:t>
      </w:r>
      <w:r w:rsidR="00B85C48" w:rsidRPr="009222CA">
        <w:rPr>
          <w:rFonts w:ascii="Times New Roman" w:eastAsiaTheme="minorEastAsia" w:hAnsi="Times New Roman"/>
          <w:lang w:val="en-US"/>
        </w:rPr>
        <w:t xml:space="preserve">analyses </w:t>
      </w:r>
      <w:r w:rsidRPr="009222CA">
        <w:rPr>
          <w:rFonts w:ascii="Times New Roman" w:eastAsiaTheme="minorEastAsia" w:hAnsi="Times New Roman"/>
          <w:lang w:val="en-US"/>
        </w:rPr>
        <w:t>motivation wh</w:t>
      </w:r>
      <w:r w:rsidR="00B85C48" w:rsidRPr="009222CA">
        <w:rPr>
          <w:rFonts w:ascii="Times New Roman" w:eastAsiaTheme="minorEastAsia" w:hAnsi="Times New Roman"/>
          <w:lang w:val="en-US"/>
        </w:rPr>
        <w:t>ether</w:t>
      </w:r>
      <w:r w:rsidRPr="009222CA">
        <w:rPr>
          <w:rFonts w:ascii="Times New Roman" w:eastAsiaTheme="minorEastAsia" w:hAnsi="Times New Roman"/>
          <w:lang w:val="en-US"/>
        </w:rPr>
        <w:t xml:space="preserve"> they </w:t>
      </w:r>
      <w:r w:rsidR="00B85C48" w:rsidRPr="009222CA">
        <w:rPr>
          <w:rFonts w:ascii="Times New Roman" w:eastAsiaTheme="minorEastAsia" w:hAnsi="Times New Roman"/>
          <w:lang w:val="en-US"/>
        </w:rPr>
        <w:t xml:space="preserve">are </w:t>
      </w:r>
      <w:r w:rsidRPr="009222CA">
        <w:rPr>
          <w:rFonts w:ascii="Times New Roman" w:eastAsiaTheme="minorEastAsia" w:hAnsi="Times New Roman"/>
          <w:lang w:val="en-US"/>
        </w:rPr>
        <w:t>need</w:t>
      </w:r>
      <w:r w:rsidR="00B85C48" w:rsidRPr="009222CA">
        <w:rPr>
          <w:rFonts w:ascii="Times New Roman" w:eastAsiaTheme="minorEastAsia" w:hAnsi="Times New Roman"/>
          <w:lang w:val="en-US"/>
        </w:rPr>
        <w:t>ed</w:t>
      </w:r>
      <w:r w:rsidRPr="009222CA">
        <w:rPr>
          <w:rFonts w:ascii="Times New Roman" w:eastAsiaTheme="minorEastAsia" w:hAnsi="Times New Roman"/>
          <w:lang w:val="en-US"/>
        </w:rPr>
        <w:t xml:space="preserve"> or not for the </w:t>
      </w:r>
      <w:r w:rsidR="003B4689" w:rsidRPr="009222CA">
        <w:rPr>
          <w:rFonts w:ascii="Times New Roman" w:eastAsiaTheme="minorEastAsia" w:hAnsi="Times New Roman"/>
          <w:lang w:val="en-US"/>
        </w:rPr>
        <w:t>6GR</w:t>
      </w:r>
      <w:r w:rsidRPr="009222CA">
        <w:rPr>
          <w:rFonts w:ascii="Times New Roman" w:eastAsiaTheme="minorEastAsia" w:hAnsi="Times New Roman"/>
          <w:lang w:val="en-US"/>
        </w:rPr>
        <w:t>.</w:t>
      </w:r>
    </w:p>
    <w:p w14:paraId="6E879D2E" w14:textId="17223251" w:rsidR="00084AA1" w:rsidRPr="009222CA" w:rsidRDefault="00084AA1" w:rsidP="003C6C14">
      <w:pPr>
        <w:pStyle w:val="a7"/>
        <w:numPr>
          <w:ilvl w:val="0"/>
          <w:numId w:val="10"/>
        </w:numPr>
        <w:rPr>
          <w:rFonts w:ascii="Times New Roman" w:eastAsiaTheme="minorEastAsia" w:hAnsi="Times New Roman"/>
          <w:b/>
          <w:bCs/>
        </w:rPr>
      </w:pPr>
      <w:r w:rsidRPr="009222CA">
        <w:rPr>
          <w:rFonts w:ascii="Times New Roman" w:eastAsiaTheme="minorEastAsia" w:hAnsi="Times New Roman"/>
          <w:b/>
          <w:bCs/>
        </w:rPr>
        <w:t>SDAP</w:t>
      </w:r>
    </w:p>
    <w:p w14:paraId="63C8566F" w14:textId="77777777" w:rsidR="00DB2210" w:rsidRPr="009222CA" w:rsidRDefault="00DB2210" w:rsidP="003C6C14">
      <w:pPr>
        <w:rPr>
          <w:rFonts w:ascii="Times New Roman" w:eastAsiaTheme="minorEastAsia" w:hAnsi="Times New Roman"/>
        </w:rPr>
      </w:pPr>
      <w:r w:rsidRPr="009222CA">
        <w:rPr>
          <w:rFonts w:ascii="Times New Roman" w:eastAsiaTheme="minorEastAsia" w:hAnsi="Times New Roman"/>
        </w:rPr>
        <w:t>The main services and functions of SDAP include:</w:t>
      </w:r>
    </w:p>
    <w:p w14:paraId="17A8D092" w14:textId="29E78D6C"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Mapping between a QoS flow and a data radio bearer</w:t>
      </w:r>
    </w:p>
    <w:p w14:paraId="274A7484" w14:textId="77777777" w:rsidR="00746075" w:rsidRPr="009222CA" w:rsidRDefault="00746075" w:rsidP="003C6C14">
      <w:pPr>
        <w:rPr>
          <w:rFonts w:ascii="Times New Roman" w:eastAsiaTheme="minorEastAsia" w:hAnsi="Times New Roman"/>
          <w:lang w:val="en-US"/>
        </w:rPr>
      </w:pPr>
      <w:r w:rsidRPr="009222CA">
        <w:rPr>
          <w:rFonts w:ascii="Times New Roman" w:eastAsiaTheme="minorEastAsia" w:hAnsi="Times New Roman"/>
          <w:lang w:val="en-US"/>
        </w:rPr>
        <w:t xml:space="preserve">On the core network side, data packets are classified into different QoS flows based on their service requirements, e.g. latency, reliability, and priority. On the radio access network side, data is ultimately transmitted over the air interface using Data Radio Bearers. </w:t>
      </w:r>
    </w:p>
    <w:p w14:paraId="6E64BE5F" w14:textId="77777777" w:rsidR="00746075" w:rsidRPr="009222CA" w:rsidRDefault="00746075" w:rsidP="003C6C14">
      <w:pPr>
        <w:rPr>
          <w:rFonts w:ascii="Times New Roman" w:eastAsiaTheme="minorEastAsia" w:hAnsi="Times New Roman"/>
          <w:lang w:val="en-US"/>
        </w:rPr>
      </w:pPr>
      <w:r w:rsidRPr="009222CA">
        <w:rPr>
          <w:rFonts w:ascii="Times New Roman" w:eastAsiaTheme="minorEastAsia" w:hAnsi="Times New Roman"/>
          <w:lang w:val="en-US"/>
        </w:rPr>
        <w:t>For downlink/uplink data, the SDAP layer is responsible for mapping the QFI of data packets to an appropriate DRB.</w:t>
      </w:r>
    </w:p>
    <w:p w14:paraId="29E83B39" w14:textId="40DAD050" w:rsidR="00746075" w:rsidRPr="009222CA" w:rsidRDefault="003B4689" w:rsidP="003C6C14">
      <w:pPr>
        <w:rPr>
          <w:rFonts w:ascii="Times New Roman" w:eastAsiaTheme="minorEastAsia" w:hAnsi="Times New Roman"/>
          <w:lang w:val="en-US"/>
        </w:rPr>
      </w:pPr>
      <w:r w:rsidRPr="009222CA">
        <w:rPr>
          <w:rFonts w:ascii="Times New Roman" w:eastAsiaTheme="minorEastAsia" w:hAnsi="Times New Roman"/>
          <w:lang w:val="en-US"/>
        </w:rPr>
        <w:t>6G</w:t>
      </w:r>
      <w:r w:rsidR="00746075" w:rsidRPr="009222CA">
        <w:rPr>
          <w:rFonts w:ascii="Times New Roman" w:eastAsiaTheme="minorEastAsia" w:hAnsi="Times New Roman"/>
          <w:lang w:val="en-US"/>
        </w:rPr>
        <w:t xml:space="preserve"> systems will support more services with different QoS requirements, such as AI agents and XR. Therefore, the SDAP functionality needs to be retained. As new service types and core network requirements are considered, the SDAP layer may </w:t>
      </w:r>
      <w:r w:rsidR="00607352" w:rsidRPr="009222CA">
        <w:rPr>
          <w:rFonts w:ascii="Times New Roman" w:eastAsiaTheme="minorEastAsia" w:hAnsi="Times New Roman"/>
          <w:lang w:val="en-US"/>
        </w:rPr>
        <w:t>need to be</w:t>
      </w:r>
      <w:r w:rsidR="00746075" w:rsidRPr="009222CA">
        <w:rPr>
          <w:rFonts w:ascii="Times New Roman" w:eastAsiaTheme="minorEastAsia" w:hAnsi="Times New Roman"/>
          <w:lang w:val="en-US"/>
        </w:rPr>
        <w:t xml:space="preserve"> enhanced, but its QoS</w:t>
      </w:r>
      <w:r w:rsidR="00973450" w:rsidRPr="009222CA">
        <w:rPr>
          <w:rFonts w:ascii="Times New Roman" w:eastAsiaTheme="minorEastAsia" w:hAnsi="Times New Roman"/>
          <w:lang w:val="en-US"/>
        </w:rPr>
        <w:t xml:space="preserve"> flow</w:t>
      </w:r>
      <w:r w:rsidR="00746075" w:rsidRPr="009222CA">
        <w:rPr>
          <w:rFonts w:ascii="Times New Roman" w:eastAsiaTheme="minorEastAsia" w:hAnsi="Times New Roman"/>
          <w:lang w:val="en-US"/>
        </w:rPr>
        <w:t xml:space="preserve"> mapping </w:t>
      </w:r>
      <w:r w:rsidR="00607352" w:rsidRPr="009222CA">
        <w:rPr>
          <w:rFonts w:ascii="Times New Roman" w:eastAsiaTheme="minorEastAsia" w:hAnsi="Times New Roman"/>
          <w:lang w:val="en-US"/>
        </w:rPr>
        <w:t xml:space="preserve">can </w:t>
      </w:r>
      <w:r w:rsidR="00746075" w:rsidRPr="009222CA">
        <w:rPr>
          <w:rFonts w:ascii="Times New Roman" w:eastAsiaTheme="minorEastAsia" w:hAnsi="Times New Roman"/>
          <w:lang w:val="en-US"/>
        </w:rPr>
        <w:t xml:space="preserve">remain the same in </w:t>
      </w:r>
      <w:r w:rsidRPr="009222CA">
        <w:rPr>
          <w:rFonts w:ascii="Times New Roman" w:eastAsiaTheme="minorEastAsia" w:hAnsi="Times New Roman"/>
          <w:lang w:val="en-US"/>
        </w:rPr>
        <w:t>6G</w:t>
      </w:r>
      <w:r w:rsidR="00746075" w:rsidRPr="009222CA">
        <w:rPr>
          <w:rFonts w:ascii="Times New Roman" w:eastAsiaTheme="minorEastAsia" w:hAnsi="Times New Roman"/>
          <w:lang w:val="en-US"/>
        </w:rPr>
        <w:t xml:space="preserve"> systems.</w:t>
      </w:r>
    </w:p>
    <w:p w14:paraId="42562843" w14:textId="322043F2"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Marking QoS flow ID (QFI) in both DL and UL packets</w:t>
      </w:r>
    </w:p>
    <w:p w14:paraId="3441D70F" w14:textId="77777777" w:rsidR="00746075" w:rsidRPr="009222CA" w:rsidRDefault="00746075" w:rsidP="003C6C14">
      <w:pPr>
        <w:rPr>
          <w:rFonts w:ascii="Times New Roman" w:eastAsiaTheme="minorEastAsia" w:hAnsi="Times New Roman"/>
          <w:lang w:val="en-US"/>
        </w:rPr>
      </w:pPr>
      <w:r w:rsidRPr="009222CA">
        <w:rPr>
          <w:rFonts w:ascii="Times New Roman" w:eastAsiaTheme="minorEastAsia" w:hAnsi="Times New Roman"/>
          <w:lang w:val="en-US"/>
        </w:rPr>
        <w:t xml:space="preserve">For downlink/uplink data, the SDAP layer in the </w:t>
      </w:r>
      <w:proofErr w:type="spellStart"/>
      <w:r w:rsidRPr="009222CA">
        <w:rPr>
          <w:rFonts w:ascii="Times New Roman" w:eastAsiaTheme="minorEastAsia" w:hAnsi="Times New Roman"/>
          <w:lang w:val="en-US"/>
        </w:rPr>
        <w:t>gNB</w:t>
      </w:r>
      <w:proofErr w:type="spellEnd"/>
      <w:r w:rsidRPr="009222CA">
        <w:rPr>
          <w:rFonts w:ascii="Times New Roman" w:eastAsiaTheme="minorEastAsia" w:hAnsi="Times New Roman"/>
          <w:lang w:val="en-US"/>
        </w:rPr>
        <w:t>/UE adds an SDAP header to the packet header, allowing the UE/</w:t>
      </w:r>
      <w:proofErr w:type="spellStart"/>
      <w:r w:rsidRPr="009222CA">
        <w:rPr>
          <w:rFonts w:ascii="Times New Roman" w:eastAsiaTheme="minorEastAsia" w:hAnsi="Times New Roman"/>
          <w:lang w:val="en-US"/>
        </w:rPr>
        <w:t>gNB</w:t>
      </w:r>
      <w:proofErr w:type="spellEnd"/>
      <w:r w:rsidRPr="009222CA">
        <w:rPr>
          <w:rFonts w:ascii="Times New Roman" w:eastAsiaTheme="minorEastAsia" w:hAnsi="Times New Roman"/>
          <w:lang w:val="en-US"/>
        </w:rPr>
        <w:t xml:space="preserve"> to identify the QoS flow the packet belongs to and forward it correctly to the appropriate upper-layer processing entity or core network.</w:t>
      </w:r>
    </w:p>
    <w:p w14:paraId="538A2641" w14:textId="00CBD78F" w:rsidR="00317B21" w:rsidRPr="009222CA" w:rsidRDefault="00746075" w:rsidP="003C6C14">
      <w:pPr>
        <w:rPr>
          <w:rFonts w:ascii="Times New Roman" w:eastAsiaTheme="minorEastAsia" w:hAnsi="Times New Roman"/>
          <w:lang w:val="en-US"/>
        </w:rPr>
      </w:pPr>
      <w:r w:rsidRPr="009222CA">
        <w:rPr>
          <w:rFonts w:ascii="Times New Roman" w:eastAsiaTheme="minorEastAsia" w:hAnsi="Times New Roman"/>
          <w:lang w:val="en-US"/>
        </w:rPr>
        <w:t xml:space="preserve">This is a crucial operation for the receiver to identify the QoS flow, and therefore can be </w:t>
      </w:r>
      <w:r w:rsidR="00607352" w:rsidRPr="009222CA">
        <w:rPr>
          <w:rFonts w:ascii="Times New Roman" w:eastAsiaTheme="minorEastAsia" w:hAnsi="Times New Roman"/>
          <w:lang w:val="en-US"/>
        </w:rPr>
        <w:t xml:space="preserve">inherited </w:t>
      </w:r>
      <w:r w:rsidRPr="009222CA">
        <w:rPr>
          <w:rFonts w:ascii="Times New Roman" w:eastAsiaTheme="minorEastAsia" w:hAnsi="Times New Roman"/>
          <w:lang w:val="en-US"/>
        </w:rPr>
        <w:t xml:space="preserve">in </w:t>
      </w:r>
      <w:r w:rsidR="003B4689" w:rsidRPr="009222CA">
        <w:rPr>
          <w:rFonts w:ascii="Times New Roman" w:eastAsiaTheme="minorEastAsia" w:hAnsi="Times New Roman"/>
          <w:lang w:val="en-US"/>
        </w:rPr>
        <w:t>6GR</w:t>
      </w:r>
      <w:r w:rsidR="00DE5C3B" w:rsidRPr="009222CA">
        <w:rPr>
          <w:rFonts w:ascii="Times New Roman" w:eastAsiaTheme="minorEastAsia" w:hAnsi="Times New Roman"/>
          <w:lang w:val="en-US"/>
        </w:rPr>
        <w:t>.</w:t>
      </w:r>
    </w:p>
    <w:p w14:paraId="507E16FC" w14:textId="5013401D" w:rsidR="002B2E0C" w:rsidRPr="009222CA" w:rsidRDefault="00A33E10" w:rsidP="003C6C14">
      <w:pPr>
        <w:rPr>
          <w:rFonts w:ascii="Times New Roman" w:eastAsiaTheme="minorEastAsia" w:hAnsi="Times New Roman"/>
          <w:b/>
          <w:bCs/>
          <w:lang w:val="en-US"/>
        </w:rPr>
      </w:pPr>
      <w:r w:rsidRPr="009222CA">
        <w:rPr>
          <w:rFonts w:ascii="Times New Roman" w:eastAsiaTheme="minorEastAsia" w:hAnsi="Times New Roman"/>
          <w:b/>
          <w:bCs/>
          <w:lang w:val="en-US"/>
        </w:rPr>
        <w:t>Observation 1: The mapping between QoS flow and DRB of SDAP layer can be inherited in 6GR</w:t>
      </w:r>
      <w:r w:rsidR="002B2E0C" w:rsidRPr="009222CA">
        <w:rPr>
          <w:rFonts w:ascii="Times New Roman" w:eastAsiaTheme="minorEastAsia" w:hAnsi="Times New Roman"/>
          <w:b/>
          <w:bCs/>
          <w:lang w:val="en-US"/>
        </w:rPr>
        <w:t>.</w:t>
      </w:r>
    </w:p>
    <w:p w14:paraId="34836C58" w14:textId="337E5A50" w:rsidR="00F05E26" w:rsidRPr="009222CA" w:rsidRDefault="00D2131E" w:rsidP="003C6C14">
      <w:pPr>
        <w:pStyle w:val="a7"/>
        <w:numPr>
          <w:ilvl w:val="0"/>
          <w:numId w:val="10"/>
        </w:numPr>
        <w:rPr>
          <w:rFonts w:ascii="Times New Roman" w:eastAsiaTheme="minorEastAsia" w:hAnsi="Times New Roman"/>
          <w:b/>
          <w:bCs/>
        </w:rPr>
      </w:pPr>
      <w:r w:rsidRPr="009222CA">
        <w:rPr>
          <w:rFonts w:ascii="Times New Roman" w:eastAsiaTheme="minorEastAsia" w:hAnsi="Times New Roman"/>
          <w:b/>
          <w:bCs/>
        </w:rPr>
        <w:t>PDCP</w:t>
      </w:r>
    </w:p>
    <w:p w14:paraId="34B536DB" w14:textId="115B7B58" w:rsidR="008500D7" w:rsidRPr="009222CA" w:rsidRDefault="008500D7" w:rsidP="003C6C14">
      <w:pPr>
        <w:rPr>
          <w:rFonts w:ascii="Times New Roman" w:eastAsiaTheme="minorEastAsia" w:hAnsi="Times New Roman"/>
        </w:rPr>
      </w:pPr>
      <w:r w:rsidRPr="009222CA">
        <w:rPr>
          <w:rFonts w:ascii="Times New Roman" w:eastAsiaTheme="minorEastAsia" w:hAnsi="Times New Roman"/>
        </w:rPr>
        <w:t xml:space="preserve">The main services and functions of </w:t>
      </w:r>
      <w:r w:rsidR="00F43087" w:rsidRPr="009222CA">
        <w:rPr>
          <w:rFonts w:ascii="Times New Roman" w:eastAsiaTheme="minorEastAsia" w:hAnsi="Times New Roman"/>
        </w:rPr>
        <w:t>PDCP</w:t>
      </w:r>
      <w:r w:rsidRPr="009222CA">
        <w:rPr>
          <w:rFonts w:ascii="Times New Roman" w:eastAsiaTheme="minorEastAsia" w:hAnsi="Times New Roman"/>
        </w:rPr>
        <w:t xml:space="preserve"> include:</w:t>
      </w:r>
    </w:p>
    <w:p w14:paraId="0AA4F0D1"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Transfer of data (user plane or control plane);</w:t>
      </w:r>
    </w:p>
    <w:p w14:paraId="3BCE4B84" w14:textId="7BA2DA34"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The PDCP layer provides its services to the RRC or SDAP layers, and performs the following operations on the data:</w:t>
      </w:r>
    </w:p>
    <w:p w14:paraId="52324B96"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Maintenance of PDCP SNs;</w:t>
      </w:r>
    </w:p>
    <w:p w14:paraId="6E8A8C5C"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Duplicate discarding.</w:t>
      </w:r>
    </w:p>
    <w:p w14:paraId="0E2AFFBF" w14:textId="58DF2FE3" w:rsidR="00F43087" w:rsidRPr="009222CA" w:rsidRDefault="001E6498" w:rsidP="003C6C14">
      <w:pPr>
        <w:rPr>
          <w:rFonts w:ascii="Times New Roman" w:eastAsiaTheme="minorEastAsia" w:hAnsi="Times New Roman"/>
        </w:rPr>
      </w:pPr>
      <w:r w:rsidRPr="009222CA">
        <w:rPr>
          <w:rFonts w:ascii="Times New Roman" w:eastAsiaTheme="minorEastAsia" w:hAnsi="Times New Roman"/>
        </w:rPr>
        <w:t xml:space="preserve">In the PDCP layer, </w:t>
      </w:r>
      <w:r w:rsidR="00F43087" w:rsidRPr="009222CA">
        <w:rPr>
          <w:rFonts w:ascii="Times New Roman" w:eastAsiaTheme="minorEastAsia" w:hAnsi="Times New Roman"/>
        </w:rPr>
        <w:t>each SDU</w:t>
      </w:r>
      <w:r w:rsidRPr="009222CA">
        <w:rPr>
          <w:rFonts w:ascii="Times New Roman" w:eastAsiaTheme="minorEastAsia" w:hAnsi="Times New Roman"/>
        </w:rPr>
        <w:t xml:space="preserve"> associates with a Sequence Number (SN)</w:t>
      </w:r>
      <w:r w:rsidR="00F43087" w:rsidRPr="009222CA">
        <w:rPr>
          <w:rFonts w:ascii="Times New Roman" w:eastAsiaTheme="minorEastAsia" w:hAnsi="Times New Roman"/>
        </w:rPr>
        <w:t xml:space="preserve">. This serves as the foundation for reordering, duplicate discarding, ciphering, and integrity protection. Duplicate reception may occur due to handover, duplication or HARQ. Identifying and discarding duplicate SDUs based on the PDCP SN is an important function to ensure data accuracy and prevent resource waste. Therefore, the maintenance of PDCP SNs and duplicate discarding are fundamental features that support SDU transmission and should still be supported in </w:t>
      </w:r>
      <w:r w:rsidR="003B4689" w:rsidRPr="009222CA">
        <w:rPr>
          <w:rFonts w:ascii="Times New Roman" w:eastAsiaTheme="minorEastAsia" w:hAnsi="Times New Roman"/>
        </w:rPr>
        <w:t>6GR</w:t>
      </w:r>
      <w:r w:rsidR="00F43087" w:rsidRPr="009222CA">
        <w:rPr>
          <w:rFonts w:ascii="Times New Roman" w:eastAsiaTheme="minorEastAsia" w:hAnsi="Times New Roman"/>
        </w:rPr>
        <w:t>.</w:t>
      </w:r>
    </w:p>
    <w:p w14:paraId="7A554145"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Header compression and decompression using the ROHC protocol;</w:t>
      </w:r>
    </w:p>
    <w:p w14:paraId="33B5F6AB"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Header compression and decompression using EHC protocol;</w:t>
      </w:r>
    </w:p>
    <w:p w14:paraId="66C4C8AC"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Compression and decompression of uplink PDCP SDUs: DEFLATE based UDC only;</w:t>
      </w:r>
    </w:p>
    <w:p w14:paraId="721FBF78" w14:textId="0494C086" w:rsidR="00F43087" w:rsidRPr="009222CA" w:rsidRDefault="00F43087" w:rsidP="00A93525">
      <w:pPr>
        <w:rPr>
          <w:rFonts w:ascii="Times New Roman" w:eastAsiaTheme="minorEastAsia" w:hAnsi="Times New Roman"/>
        </w:rPr>
      </w:pPr>
      <w:r w:rsidRPr="009222CA">
        <w:rPr>
          <w:rFonts w:ascii="Times New Roman" w:eastAsiaTheme="minorEastAsia" w:hAnsi="Times New Roman"/>
        </w:rPr>
        <w:t xml:space="preserve">The 5G compression algorithms (e.g., ROHC, EHC and UDC) serve as enhanced features for specific scenarios or services. For </w:t>
      </w:r>
      <w:r w:rsidR="000B7216" w:rsidRPr="009222CA">
        <w:rPr>
          <w:rFonts w:ascii="Times New Roman" w:eastAsiaTheme="minorEastAsia" w:hAnsi="Times New Roman"/>
        </w:rPr>
        <w:t xml:space="preserve">example, the </w:t>
      </w:r>
      <w:r w:rsidRPr="009222CA">
        <w:rPr>
          <w:rFonts w:ascii="Times New Roman" w:eastAsiaTheme="minorEastAsia" w:hAnsi="Times New Roman"/>
        </w:rPr>
        <w:t xml:space="preserve">ROHC is crucial for small-packet traffic (such as VoIP) or bandwidth-constrained environments. </w:t>
      </w:r>
      <w:r w:rsidR="000B7216" w:rsidRPr="009222CA">
        <w:rPr>
          <w:rFonts w:ascii="Times New Roman" w:eastAsiaTheme="minorEastAsia" w:hAnsi="Times New Roman"/>
        </w:rPr>
        <w:t xml:space="preserve">And </w:t>
      </w:r>
      <w:r w:rsidRPr="009222CA">
        <w:rPr>
          <w:rFonts w:ascii="Times New Roman" w:eastAsiaTheme="minorEastAsia" w:hAnsi="Times New Roman"/>
        </w:rPr>
        <w:t xml:space="preserve">UDC is an enhanced feature that compresses application-layer data payload, improving energy efficiency and spectral efficiency. </w:t>
      </w:r>
    </w:p>
    <w:p w14:paraId="233578D6" w14:textId="58EB5049"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lastRenderedPageBreak/>
        <w:t xml:space="preserve">Considering that </w:t>
      </w:r>
      <w:r w:rsidR="003B4689" w:rsidRPr="009222CA">
        <w:rPr>
          <w:rFonts w:ascii="Times New Roman" w:eastAsiaTheme="minorEastAsia" w:hAnsi="Times New Roman"/>
        </w:rPr>
        <w:t>6G</w:t>
      </w:r>
      <w:r w:rsidRPr="009222CA">
        <w:rPr>
          <w:rFonts w:ascii="Times New Roman" w:eastAsiaTheme="minorEastAsia" w:hAnsi="Times New Roman"/>
        </w:rPr>
        <w:t xml:space="preserve"> will still support services such as small-packet traffic and </w:t>
      </w:r>
      <w:r w:rsidR="001E6498" w:rsidRPr="009222CA">
        <w:rPr>
          <w:rFonts w:ascii="Times New Roman" w:eastAsiaTheme="minorEastAsia" w:hAnsi="Times New Roman"/>
        </w:rPr>
        <w:t>vertical industries</w:t>
      </w:r>
      <w:r w:rsidRPr="009222CA">
        <w:rPr>
          <w:rFonts w:ascii="Times New Roman" w:eastAsiaTheme="minorEastAsia" w:hAnsi="Times New Roman"/>
        </w:rPr>
        <w:t xml:space="preserve">, etc., compression and decompression should also be supported in </w:t>
      </w:r>
      <w:r w:rsidR="003B4689" w:rsidRPr="009222CA">
        <w:rPr>
          <w:rFonts w:ascii="Times New Roman" w:eastAsiaTheme="minorEastAsia" w:hAnsi="Times New Roman"/>
        </w:rPr>
        <w:t>6G</w:t>
      </w:r>
      <w:r w:rsidRPr="009222CA">
        <w:rPr>
          <w:rFonts w:ascii="Times New Roman" w:eastAsiaTheme="minorEastAsia" w:hAnsi="Times New Roman"/>
        </w:rPr>
        <w:t xml:space="preserve"> and deployed as needed.</w:t>
      </w:r>
    </w:p>
    <w:p w14:paraId="07AFBA0B" w14:textId="77EC2033"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Ciphering and deciphering;</w:t>
      </w:r>
      <w:r w:rsidR="008500D7" w:rsidRPr="009222CA">
        <w:rPr>
          <w:rFonts w:ascii="Times New Roman" w:eastAsiaTheme="minorEastAsia" w:hAnsi="Times New Roman"/>
          <w:u w:val="single"/>
        </w:rPr>
        <w:t xml:space="preserve"> </w:t>
      </w:r>
      <w:r w:rsidRPr="009222CA">
        <w:rPr>
          <w:rFonts w:ascii="Times New Roman" w:eastAsiaTheme="minorEastAsia" w:hAnsi="Times New Roman"/>
          <w:u w:val="single"/>
        </w:rPr>
        <w:t>Integrity protection and integrity verification;</w:t>
      </w:r>
    </w:p>
    <w:p w14:paraId="4C6CAFDA" w14:textId="5673E479"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 xml:space="preserve">Ciphering and integrity protection serve for security. In 5G NR, both are mandatory for control plane data, but optional for user plane data. Some services such as </w:t>
      </w:r>
      <w:r w:rsidR="00F06BFB" w:rsidRPr="009222CA">
        <w:rPr>
          <w:rFonts w:ascii="Times New Roman" w:eastAsiaTheme="minorEastAsia" w:hAnsi="Times New Roman"/>
        </w:rPr>
        <w:t xml:space="preserve">app </w:t>
      </w:r>
      <w:r w:rsidRPr="009222CA">
        <w:rPr>
          <w:rFonts w:ascii="Times New Roman" w:eastAsiaTheme="minorEastAsia" w:hAnsi="Times New Roman"/>
        </w:rPr>
        <w:t>traffic</w:t>
      </w:r>
      <w:r w:rsidR="00F06BFB" w:rsidRPr="009222CA">
        <w:rPr>
          <w:rFonts w:ascii="Times New Roman" w:eastAsiaTheme="minorEastAsia" w:hAnsi="Times New Roman"/>
        </w:rPr>
        <w:t xml:space="preserve"> (</w:t>
      </w:r>
      <w:r w:rsidR="001B3986" w:rsidRPr="009222CA">
        <w:rPr>
          <w:rFonts w:ascii="Times New Roman" w:eastAsiaTheme="minorEastAsia" w:hAnsi="Times New Roman"/>
        </w:rPr>
        <w:t xml:space="preserve">e.g., </w:t>
      </w:r>
      <w:proofErr w:type="spellStart"/>
      <w:r w:rsidR="00F06BFB" w:rsidRPr="009222CA">
        <w:rPr>
          <w:rFonts w:ascii="Times New Roman" w:eastAsiaTheme="minorEastAsia" w:hAnsi="Times New Roman"/>
        </w:rPr>
        <w:t>eMBMS</w:t>
      </w:r>
      <w:proofErr w:type="spellEnd"/>
      <w:r w:rsidR="00F06BFB" w:rsidRPr="009222CA">
        <w:rPr>
          <w:rFonts w:ascii="Times New Roman" w:eastAsiaTheme="minorEastAsia" w:hAnsi="Times New Roman"/>
        </w:rPr>
        <w:t>)</w:t>
      </w:r>
      <w:r w:rsidRPr="009222CA">
        <w:rPr>
          <w:rFonts w:ascii="Times New Roman" w:eastAsiaTheme="minorEastAsia" w:hAnsi="Times New Roman"/>
        </w:rPr>
        <w:t xml:space="preserve"> may choose to operate without ciphering and integrity protection. Similarly, in </w:t>
      </w:r>
      <w:r w:rsidR="003B4689" w:rsidRPr="009222CA">
        <w:rPr>
          <w:rFonts w:ascii="Times New Roman" w:eastAsiaTheme="minorEastAsia" w:hAnsi="Times New Roman"/>
        </w:rPr>
        <w:t>6G</w:t>
      </w:r>
      <w:r w:rsidRPr="009222CA">
        <w:rPr>
          <w:rFonts w:ascii="Times New Roman" w:eastAsiaTheme="minorEastAsia" w:hAnsi="Times New Roman"/>
        </w:rPr>
        <w:t>, there will still be traffics that do not require these security features. Therefore, ciphering and integrity protection should continue to be provided as optional functions.</w:t>
      </w:r>
    </w:p>
    <w:p w14:paraId="1DE73AD6" w14:textId="1803D0B6"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Timer based SDU discard;</w:t>
      </w:r>
    </w:p>
    <w:p w14:paraId="328D2235" w14:textId="1F243158" w:rsidR="00960703" w:rsidRPr="009222CA" w:rsidRDefault="00DE5C3B" w:rsidP="003C6C14">
      <w:pPr>
        <w:rPr>
          <w:rFonts w:ascii="Times New Roman" w:eastAsiaTheme="minorEastAsia" w:hAnsi="Times New Roman"/>
          <w:lang w:val="en-US"/>
        </w:rPr>
      </w:pPr>
      <w:r w:rsidRPr="009222CA">
        <w:rPr>
          <w:rFonts w:ascii="Times New Roman" w:eastAsiaTheme="minorEastAsia" w:hAnsi="Times New Roman"/>
          <w:lang w:val="en-US"/>
        </w:rPr>
        <w:t xml:space="preserve">In order to clear the buffer in time and meet the overall transmission delay, the PDCP support the timer based SDU discard. If the SDU discarded in the PDCP layer, the PDCP will indicate discard indication to the RLC layer. In the later release, it is introduced PDU set in the XR. And the PDCP support PDU-set-based discard and PSI-based discard. If </w:t>
      </w:r>
      <w:r w:rsidR="003B4689" w:rsidRPr="009222CA">
        <w:rPr>
          <w:rFonts w:ascii="Times New Roman" w:eastAsiaTheme="minorEastAsia" w:hAnsi="Times New Roman"/>
          <w:lang w:val="en-US"/>
        </w:rPr>
        <w:t>6G</w:t>
      </w:r>
      <w:r w:rsidRPr="009222CA">
        <w:rPr>
          <w:rFonts w:ascii="Times New Roman" w:eastAsiaTheme="minorEastAsia" w:hAnsi="Times New Roman"/>
          <w:lang w:val="en-US"/>
        </w:rPr>
        <w:t xml:space="preserve"> Day 1 support the PDU set transmission, the </w:t>
      </w:r>
      <w:r w:rsidR="00720AE1" w:rsidRPr="009222CA">
        <w:rPr>
          <w:rFonts w:ascii="Times New Roman" w:eastAsiaTheme="minorEastAsia" w:hAnsi="Times New Roman"/>
          <w:lang w:val="en-US"/>
        </w:rPr>
        <w:t xml:space="preserve">corresponding enhancements can be considered. </w:t>
      </w:r>
      <w:r w:rsidRPr="009222CA">
        <w:rPr>
          <w:rFonts w:ascii="Times New Roman" w:eastAsiaTheme="minorEastAsia" w:hAnsi="Times New Roman"/>
          <w:lang w:val="en-US"/>
        </w:rPr>
        <w:t xml:space="preserve"> </w:t>
      </w:r>
      <w:r w:rsidR="00720AE1" w:rsidRPr="009222CA">
        <w:rPr>
          <w:rFonts w:ascii="Times New Roman" w:eastAsiaTheme="minorEastAsia" w:hAnsi="Times New Roman"/>
          <w:lang w:val="en-US"/>
        </w:rPr>
        <w:t xml:space="preserve">Meanwhile, in the AI data transmission, the discard timer may be not necessary, the </w:t>
      </w:r>
      <w:r w:rsidR="003B4689" w:rsidRPr="009222CA">
        <w:rPr>
          <w:rFonts w:ascii="Times New Roman" w:eastAsiaTheme="minorEastAsia" w:hAnsi="Times New Roman"/>
          <w:lang w:val="en-US"/>
        </w:rPr>
        <w:t>6G</w:t>
      </w:r>
      <w:r w:rsidR="00720AE1" w:rsidRPr="009222CA">
        <w:rPr>
          <w:rFonts w:ascii="Times New Roman" w:eastAsiaTheme="minorEastAsia" w:hAnsi="Times New Roman"/>
          <w:lang w:val="en-US"/>
        </w:rPr>
        <w:t xml:space="preserve"> can consider whether the timer based SDU discard is a mandatory function for the PDCP.</w:t>
      </w:r>
    </w:p>
    <w:p w14:paraId="7039C434" w14:textId="6EB0FD52" w:rsidR="001725A1" w:rsidRPr="009222CA" w:rsidRDefault="001725A1"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Duplication;</w:t>
      </w:r>
    </w:p>
    <w:p w14:paraId="30E41F16" w14:textId="2A7646D8"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 xml:space="preserve">To improve reliability, the PDCP can also duplicate SDUs and transmit the copies over two different logical channels. It is designed as enhancements for 5G URLLC services. Similarly, </w:t>
      </w:r>
      <w:r w:rsidR="00214CBA" w:rsidRPr="009222CA">
        <w:rPr>
          <w:rFonts w:ascii="Times New Roman" w:eastAsiaTheme="minorEastAsia" w:hAnsi="Times New Roman"/>
        </w:rPr>
        <w:t>for</w:t>
      </w:r>
      <w:r w:rsidRPr="009222CA">
        <w:rPr>
          <w:rFonts w:ascii="Times New Roman" w:eastAsiaTheme="minorEastAsia" w:hAnsi="Times New Roman"/>
        </w:rPr>
        <w:t xml:space="preserve"> </w:t>
      </w:r>
      <w:r w:rsidR="003B4689" w:rsidRPr="009222CA">
        <w:rPr>
          <w:rFonts w:ascii="Times New Roman" w:eastAsiaTheme="minorEastAsia" w:hAnsi="Times New Roman"/>
        </w:rPr>
        <w:t>6GR</w:t>
      </w:r>
      <w:r w:rsidRPr="009222CA">
        <w:rPr>
          <w:rFonts w:ascii="Times New Roman" w:eastAsiaTheme="minorEastAsia" w:hAnsi="Times New Roman"/>
        </w:rPr>
        <w:t>, this function can be configured for specialized services with high reliability requirements.</w:t>
      </w:r>
    </w:p>
    <w:p w14:paraId="35F98737" w14:textId="0718DB4D"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For split bearers</w:t>
      </w:r>
      <w:r w:rsidR="001561EB" w:rsidRPr="009222CA">
        <w:rPr>
          <w:rFonts w:ascii="Times New Roman" w:eastAsiaTheme="minorEastAsia" w:hAnsi="Times New Roman"/>
          <w:u w:val="single"/>
        </w:rPr>
        <w:t xml:space="preserve"> and DAPS bearer</w:t>
      </w:r>
      <w:r w:rsidRPr="009222CA">
        <w:rPr>
          <w:rFonts w:ascii="Times New Roman" w:eastAsiaTheme="minorEastAsia" w:hAnsi="Times New Roman"/>
          <w:u w:val="single"/>
        </w:rPr>
        <w:t>, routing;</w:t>
      </w:r>
    </w:p>
    <w:p w14:paraId="6956A4EA" w14:textId="16888CC3"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For bearers in Dual Connectivity (DC)</w:t>
      </w:r>
      <w:r w:rsidR="000B7216" w:rsidRPr="009222CA">
        <w:rPr>
          <w:rFonts w:ascii="Times New Roman" w:eastAsiaTheme="minorEastAsia" w:hAnsi="Times New Roman"/>
        </w:rPr>
        <w:t xml:space="preserve"> and DAPS</w:t>
      </w:r>
      <w:r w:rsidRPr="009222CA">
        <w:rPr>
          <w:rFonts w:ascii="Times New Roman" w:eastAsiaTheme="minorEastAsia" w:hAnsi="Times New Roman"/>
        </w:rPr>
        <w:t xml:space="preserve">, </w:t>
      </w:r>
      <w:r w:rsidR="00715D11" w:rsidRPr="009222CA">
        <w:rPr>
          <w:rFonts w:ascii="Times New Roman" w:eastAsiaTheme="minorEastAsia" w:hAnsi="Times New Roman"/>
        </w:rPr>
        <w:t xml:space="preserve">the UE is allowed to simultaneously establish connections and transmit data with two different </w:t>
      </w:r>
      <w:r w:rsidR="009F66AE" w:rsidRPr="009222CA">
        <w:rPr>
          <w:rFonts w:ascii="Times New Roman" w:eastAsiaTheme="minorEastAsia" w:hAnsi="Times New Roman"/>
        </w:rPr>
        <w:t>cells</w:t>
      </w:r>
      <w:r w:rsidR="00715D11" w:rsidRPr="009222CA">
        <w:rPr>
          <w:rFonts w:ascii="Times New Roman" w:eastAsiaTheme="minorEastAsia" w:hAnsi="Times New Roman"/>
        </w:rPr>
        <w:t>.</w:t>
      </w:r>
      <w:r w:rsidRPr="009222CA">
        <w:rPr>
          <w:rFonts w:ascii="Times New Roman" w:eastAsiaTheme="minorEastAsia" w:hAnsi="Times New Roman"/>
        </w:rPr>
        <w:t xml:space="preserve"> </w:t>
      </w:r>
      <w:r w:rsidR="009F66AE" w:rsidRPr="009222CA">
        <w:rPr>
          <w:rFonts w:ascii="Times New Roman" w:eastAsiaTheme="minorEastAsia" w:hAnsi="Times New Roman"/>
        </w:rPr>
        <w:t xml:space="preserve">If UE </w:t>
      </w:r>
      <w:r w:rsidR="000B7216" w:rsidRPr="009222CA">
        <w:rPr>
          <w:rFonts w:ascii="Times New Roman" w:eastAsiaTheme="minorEastAsia" w:hAnsi="Times New Roman"/>
        </w:rPr>
        <w:t xml:space="preserve">need </w:t>
      </w:r>
      <w:r w:rsidR="009F66AE" w:rsidRPr="009222CA">
        <w:rPr>
          <w:rFonts w:ascii="Times New Roman" w:eastAsiaTheme="minorEastAsia" w:hAnsi="Times New Roman"/>
        </w:rPr>
        <w:t>to simultaneously transmit data to non-single cell</w:t>
      </w:r>
      <w:r w:rsidRPr="009222CA">
        <w:rPr>
          <w:rFonts w:ascii="Times New Roman" w:eastAsiaTheme="minorEastAsia" w:hAnsi="Times New Roman"/>
        </w:rPr>
        <w:t xml:space="preserve"> in </w:t>
      </w:r>
      <w:r w:rsidR="003B4689" w:rsidRPr="009222CA">
        <w:rPr>
          <w:rFonts w:ascii="Times New Roman" w:eastAsiaTheme="minorEastAsia" w:hAnsi="Times New Roman"/>
        </w:rPr>
        <w:t>6G</w:t>
      </w:r>
      <w:r w:rsidRPr="009222CA">
        <w:rPr>
          <w:rFonts w:ascii="Times New Roman" w:eastAsiaTheme="minorEastAsia" w:hAnsi="Times New Roman"/>
        </w:rPr>
        <w:t xml:space="preserve">, then these features </w:t>
      </w:r>
      <w:r w:rsidR="003067EF" w:rsidRPr="009222CA">
        <w:rPr>
          <w:rFonts w:ascii="Times New Roman" w:eastAsiaTheme="minorEastAsia" w:hAnsi="Times New Roman"/>
        </w:rPr>
        <w:t xml:space="preserve">can </w:t>
      </w:r>
      <w:r w:rsidRPr="009222CA">
        <w:rPr>
          <w:rFonts w:ascii="Times New Roman" w:eastAsiaTheme="minorEastAsia" w:hAnsi="Times New Roman"/>
        </w:rPr>
        <w:t>be considered.</w:t>
      </w:r>
    </w:p>
    <w:p w14:paraId="5DCC9EA1" w14:textId="0DCA96F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Reordering and in-order delivery;</w:t>
      </w:r>
      <w:r w:rsidR="008500D7" w:rsidRPr="009222CA">
        <w:rPr>
          <w:rFonts w:ascii="Times New Roman" w:eastAsiaTheme="minorEastAsia" w:hAnsi="Times New Roman"/>
          <w:u w:val="single"/>
        </w:rPr>
        <w:t xml:space="preserve"> </w:t>
      </w:r>
      <w:r w:rsidRPr="009222CA">
        <w:rPr>
          <w:rFonts w:ascii="Times New Roman" w:eastAsiaTheme="minorEastAsia" w:hAnsi="Times New Roman"/>
          <w:u w:val="single"/>
        </w:rPr>
        <w:t>Out-of-order delivery;</w:t>
      </w:r>
    </w:p>
    <w:p w14:paraId="0F6A6113" w14:textId="58F4C645"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 xml:space="preserve">Which delivery is required depends on the type of service. </w:t>
      </w:r>
      <w:r w:rsidR="00B90ACF" w:rsidRPr="009222CA">
        <w:rPr>
          <w:rFonts w:ascii="Times New Roman" w:eastAsiaTheme="minorEastAsia" w:hAnsi="Times New Roman"/>
        </w:rPr>
        <w:t xml:space="preserve">Such as </w:t>
      </w:r>
      <w:r w:rsidRPr="009222CA">
        <w:rPr>
          <w:rFonts w:ascii="Times New Roman" w:eastAsiaTheme="minorEastAsia" w:hAnsi="Times New Roman"/>
        </w:rPr>
        <w:t xml:space="preserve">TCP-based traffic, in-order delivery is essential. The PDCP receiver uses sequence numbers (SNs) to reorder the SDUs and deliver them in the correct sequence to the upper layers. However, for services that can tolerate out-of-order delivery (e.g., UDP-based streaming applications), in-order processing is not strictly necessary. </w:t>
      </w:r>
    </w:p>
    <w:p w14:paraId="6CFCA99D" w14:textId="3E1BCD28" w:rsidR="00F43087" w:rsidRPr="009222CA" w:rsidRDefault="00F43087" w:rsidP="003C6C14">
      <w:pPr>
        <w:rPr>
          <w:rFonts w:ascii="Times New Roman" w:eastAsiaTheme="minorEastAsia" w:hAnsi="Times New Roman"/>
        </w:rPr>
      </w:pPr>
      <w:r w:rsidRPr="009222CA">
        <w:rPr>
          <w:rFonts w:ascii="Times New Roman" w:eastAsiaTheme="minorEastAsia" w:hAnsi="Times New Roman"/>
        </w:rPr>
        <w:t xml:space="preserve">The </w:t>
      </w:r>
      <w:r w:rsidR="003B4689" w:rsidRPr="009222CA">
        <w:rPr>
          <w:rFonts w:ascii="Times New Roman" w:eastAsiaTheme="minorEastAsia" w:hAnsi="Times New Roman"/>
        </w:rPr>
        <w:t>6G</w:t>
      </w:r>
      <w:r w:rsidRPr="009222CA">
        <w:rPr>
          <w:rFonts w:ascii="Times New Roman" w:eastAsiaTheme="minorEastAsia" w:hAnsi="Times New Roman"/>
        </w:rPr>
        <w:t xml:space="preserve"> should support various services, such as services that require high reliability but are not sensitive to latency (e.g., file downloads, emails), or services that are extremely sensitive to latency but can tolerate a small amount of packet loss (e.g., voice and video). Therefore, </w:t>
      </w:r>
      <w:r w:rsidR="009F66AE" w:rsidRPr="009222CA">
        <w:rPr>
          <w:rFonts w:ascii="Times New Roman" w:eastAsiaTheme="minorEastAsia" w:hAnsi="Times New Roman"/>
        </w:rPr>
        <w:t xml:space="preserve">the in-order delivery (with reordering) and out-of-order delivery shall be supported </w:t>
      </w:r>
      <w:r w:rsidR="00214CBA" w:rsidRPr="009222CA">
        <w:rPr>
          <w:rFonts w:ascii="Times New Roman" w:eastAsiaTheme="minorEastAsia" w:hAnsi="Times New Roman"/>
        </w:rPr>
        <w:t>for</w:t>
      </w:r>
      <w:r w:rsidR="009F66AE" w:rsidRPr="009222CA">
        <w:rPr>
          <w:rFonts w:ascii="Times New Roman" w:eastAsiaTheme="minorEastAsia" w:hAnsi="Times New Roman"/>
        </w:rPr>
        <w:t xml:space="preserve"> </w:t>
      </w:r>
      <w:r w:rsidR="003B4689" w:rsidRPr="009222CA">
        <w:rPr>
          <w:rFonts w:ascii="Times New Roman" w:eastAsiaTheme="minorEastAsia" w:hAnsi="Times New Roman"/>
        </w:rPr>
        <w:t>6GR</w:t>
      </w:r>
      <w:r w:rsidR="009F66AE" w:rsidRPr="009222CA">
        <w:rPr>
          <w:rFonts w:ascii="Times New Roman" w:eastAsiaTheme="minorEastAsia" w:hAnsi="Times New Roman"/>
        </w:rPr>
        <w:t>.</w:t>
      </w:r>
    </w:p>
    <w:p w14:paraId="3B55A6FD" w14:textId="4E9AF859" w:rsidR="002D3DA8" w:rsidRPr="009222CA" w:rsidRDefault="002D3DA8" w:rsidP="00A93525">
      <w:pPr>
        <w:spacing w:after="180"/>
        <w:rPr>
          <w:rFonts w:ascii="Times New Roman" w:eastAsiaTheme="minorEastAsia" w:hAnsi="Times New Roman"/>
        </w:rPr>
      </w:pPr>
      <w:r w:rsidRPr="009222CA">
        <w:rPr>
          <w:rFonts w:ascii="Times New Roman" w:hAnsi="Times New Roman"/>
          <w:b/>
          <w:lang w:eastAsia="ko-KR"/>
        </w:rPr>
        <w:t xml:space="preserve">Observation </w:t>
      </w:r>
      <w:r w:rsidR="002B2E0C" w:rsidRPr="009222CA">
        <w:rPr>
          <w:rFonts w:ascii="Times New Roman" w:hAnsi="Times New Roman"/>
          <w:b/>
          <w:lang w:eastAsia="ko-KR"/>
        </w:rPr>
        <w:t>2</w:t>
      </w:r>
      <w:r w:rsidRPr="009222CA">
        <w:rPr>
          <w:rFonts w:ascii="Times New Roman" w:hAnsi="Times New Roman"/>
          <w:b/>
          <w:lang w:eastAsia="ko-KR"/>
        </w:rPr>
        <w:t xml:space="preserve">: </w:t>
      </w:r>
      <w:r w:rsidR="00E44AAD" w:rsidRPr="009222CA">
        <w:rPr>
          <w:rFonts w:ascii="Times New Roman" w:hAnsi="Times New Roman"/>
          <w:b/>
          <w:lang w:eastAsia="ko-KR"/>
        </w:rPr>
        <w:t xml:space="preserve">In </w:t>
      </w:r>
      <w:r w:rsidR="003B4689" w:rsidRPr="009222CA">
        <w:rPr>
          <w:rFonts w:ascii="Times New Roman" w:hAnsi="Times New Roman"/>
          <w:b/>
          <w:lang w:eastAsia="ko-KR"/>
        </w:rPr>
        <w:t>6GR</w:t>
      </w:r>
      <w:r w:rsidR="00E44AAD" w:rsidRPr="009222CA">
        <w:rPr>
          <w:rFonts w:ascii="Times New Roman" w:hAnsi="Times New Roman"/>
          <w:b/>
          <w:lang w:eastAsia="ko-KR"/>
        </w:rPr>
        <w:t xml:space="preserve">, the maintenance of SNs and duplicate discarding are fundamental </w:t>
      </w:r>
      <w:r w:rsidR="002B2E0C" w:rsidRPr="009222CA">
        <w:rPr>
          <w:rFonts w:ascii="Times New Roman" w:hAnsi="Times New Roman"/>
          <w:b/>
          <w:lang w:eastAsia="ko-KR"/>
        </w:rPr>
        <w:t>functions</w:t>
      </w:r>
      <w:r w:rsidR="00E44AAD" w:rsidRPr="009222CA">
        <w:rPr>
          <w:rFonts w:ascii="Times New Roman" w:hAnsi="Times New Roman"/>
          <w:b/>
          <w:lang w:eastAsia="ko-KR"/>
        </w:rPr>
        <w:t>, and other</w:t>
      </w:r>
      <w:r w:rsidR="007C5848" w:rsidRPr="009222CA">
        <w:rPr>
          <w:rFonts w:ascii="Times New Roman" w:hAnsi="Times New Roman"/>
          <w:b/>
          <w:lang w:eastAsia="ko-KR"/>
        </w:rPr>
        <w:t xml:space="preserve"> functions</w:t>
      </w:r>
      <w:r w:rsidR="003C6C14" w:rsidRPr="009222CA">
        <w:rPr>
          <w:rFonts w:ascii="Times New Roman" w:hAnsi="Times New Roman"/>
          <w:b/>
          <w:lang w:eastAsia="ko-KR"/>
        </w:rPr>
        <w:t xml:space="preserve"> of PDCP layer</w:t>
      </w:r>
      <w:r w:rsidR="00E44AAD" w:rsidRPr="009222CA">
        <w:rPr>
          <w:rFonts w:ascii="Times New Roman" w:hAnsi="Times New Roman"/>
          <w:b/>
          <w:lang w:eastAsia="ko-KR"/>
        </w:rPr>
        <w:t xml:space="preserve"> </w:t>
      </w:r>
      <w:r w:rsidR="007C5848" w:rsidRPr="009222CA">
        <w:rPr>
          <w:rFonts w:ascii="Times New Roman" w:hAnsi="Times New Roman"/>
          <w:b/>
          <w:lang w:eastAsia="ko-KR"/>
        </w:rPr>
        <w:t>can</w:t>
      </w:r>
      <w:r w:rsidR="00E44AAD" w:rsidRPr="009222CA">
        <w:rPr>
          <w:rFonts w:ascii="Times New Roman" w:hAnsi="Times New Roman"/>
          <w:b/>
          <w:lang w:eastAsia="ko-KR"/>
        </w:rPr>
        <w:t xml:space="preserve"> be deployed as needed.</w:t>
      </w:r>
    </w:p>
    <w:p w14:paraId="54DC5DC0" w14:textId="1D0094BE" w:rsidR="00D2131E" w:rsidRPr="009222CA" w:rsidRDefault="00D2131E" w:rsidP="003C6C14">
      <w:pPr>
        <w:pStyle w:val="a7"/>
        <w:numPr>
          <w:ilvl w:val="0"/>
          <w:numId w:val="10"/>
        </w:numPr>
        <w:rPr>
          <w:rFonts w:ascii="Times New Roman" w:eastAsiaTheme="minorEastAsia" w:hAnsi="Times New Roman"/>
          <w:b/>
          <w:bCs/>
        </w:rPr>
      </w:pPr>
      <w:r w:rsidRPr="009222CA">
        <w:rPr>
          <w:rFonts w:ascii="Times New Roman" w:eastAsiaTheme="minorEastAsia" w:hAnsi="Times New Roman"/>
          <w:b/>
          <w:bCs/>
        </w:rPr>
        <w:t xml:space="preserve">RLC </w:t>
      </w:r>
    </w:p>
    <w:p w14:paraId="426121A7"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The RLC sublayer supports three transmission modes:</w:t>
      </w:r>
    </w:p>
    <w:p w14:paraId="2354D08C"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Transparent Mode (TM);</w:t>
      </w:r>
    </w:p>
    <w:p w14:paraId="07D14C47"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Unacknowledged Mode (UM);</w:t>
      </w:r>
    </w:p>
    <w:p w14:paraId="0367E2DD"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Acknowledged Mode (AM).</w:t>
      </w:r>
    </w:p>
    <w:p w14:paraId="444AE8FF"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lastRenderedPageBreak/>
        <w:t>For SRB0, paging and broadcast system information, TM mode is used. For other SRBs AM mode used. For DRBs, either UM or AM mode are used.</w:t>
      </w:r>
    </w:p>
    <w:p w14:paraId="08D9478C"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The main services and functions of the RLC sublayer depend on the transmission mode and include:</w:t>
      </w:r>
    </w:p>
    <w:p w14:paraId="129A6F39"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Transfer of upper layer PDUs;</w:t>
      </w:r>
    </w:p>
    <w:p w14:paraId="0705E593" w14:textId="77777777" w:rsidR="00B3319B" w:rsidRPr="009222CA" w:rsidRDefault="00F43087" w:rsidP="003C6C14">
      <w:pPr>
        <w:rPr>
          <w:rFonts w:ascii="Times New Roman" w:eastAsiaTheme="minorEastAsia" w:hAnsi="Times New Roman"/>
        </w:rPr>
      </w:pPr>
      <w:r w:rsidRPr="009222CA">
        <w:rPr>
          <w:rFonts w:ascii="Times New Roman" w:eastAsiaTheme="minorEastAsia" w:hAnsi="Times New Roman"/>
        </w:rPr>
        <w:t xml:space="preserve">The most fundamental function of all RLC modes is to transmit upper layer PDUs. </w:t>
      </w:r>
    </w:p>
    <w:p w14:paraId="422F1ECF" w14:textId="6E3774E5" w:rsidR="00B3319B" w:rsidRPr="009222CA" w:rsidRDefault="00F43087" w:rsidP="003C6C14">
      <w:pPr>
        <w:rPr>
          <w:rFonts w:ascii="Times New Roman" w:eastAsiaTheme="minorEastAsia" w:hAnsi="Times New Roman"/>
          <w:highlight w:val="yellow"/>
        </w:rPr>
      </w:pPr>
      <w:r w:rsidRPr="009222CA">
        <w:rPr>
          <w:rFonts w:ascii="Times New Roman" w:eastAsiaTheme="minorEastAsia" w:hAnsi="Times New Roman"/>
        </w:rPr>
        <w:t xml:space="preserve">A TM RLC entity can be configured to submit/receive RLC PDUs through the </w:t>
      </w:r>
      <w:r w:rsidR="009F66AE" w:rsidRPr="009222CA">
        <w:rPr>
          <w:rFonts w:ascii="Times New Roman" w:eastAsiaTheme="minorEastAsia" w:hAnsi="Times New Roman"/>
        </w:rPr>
        <w:t>common channels</w:t>
      </w:r>
      <w:r w:rsidRPr="009222CA">
        <w:rPr>
          <w:rFonts w:ascii="Times New Roman" w:eastAsiaTheme="minorEastAsia" w:hAnsi="Times New Roman"/>
        </w:rPr>
        <w:t>, which carry fixed-size signaling intended for periodic broadcasting or repeated transmission to multiple UEs (e.g., SIBs and paging messages).</w:t>
      </w:r>
      <w:r w:rsidRPr="009222CA">
        <w:rPr>
          <w:rFonts w:ascii="Times New Roman" w:eastAsiaTheme="minorEastAsia" w:hAnsi="Times New Roman"/>
          <w:highlight w:val="yellow"/>
        </w:rPr>
        <w:t xml:space="preserve"> </w:t>
      </w:r>
    </w:p>
    <w:p w14:paraId="01E2B182" w14:textId="1E25C253" w:rsidR="00F43087" w:rsidRPr="009222CA" w:rsidRDefault="00724898" w:rsidP="003C6C14">
      <w:pPr>
        <w:rPr>
          <w:rFonts w:ascii="Times New Roman" w:eastAsiaTheme="minorEastAsia" w:hAnsi="Times New Roman"/>
        </w:rPr>
      </w:pPr>
      <w:r w:rsidRPr="009222CA">
        <w:rPr>
          <w:rFonts w:ascii="Times New Roman" w:eastAsiaTheme="minorEastAsia" w:hAnsi="Times New Roman"/>
        </w:rPr>
        <w:t>As a transparent mechanism, it</w:t>
      </w:r>
      <w:r w:rsidR="00F43087" w:rsidRPr="009222CA">
        <w:rPr>
          <w:rFonts w:ascii="Times New Roman" w:eastAsiaTheme="minorEastAsia" w:hAnsi="Times New Roman"/>
        </w:rPr>
        <w:t xml:space="preserve"> operates data transmission without RLC headers, segmentation or retransmission</w:t>
      </w:r>
      <w:r w:rsidRPr="009222CA">
        <w:rPr>
          <w:rFonts w:ascii="Times New Roman" w:eastAsiaTheme="minorEastAsia" w:hAnsi="Times New Roman"/>
        </w:rPr>
        <w:t>,</w:t>
      </w:r>
      <w:r w:rsidR="00F43087" w:rsidRPr="009222CA">
        <w:rPr>
          <w:rFonts w:ascii="Times New Roman" w:eastAsiaTheme="minorEastAsia" w:hAnsi="Times New Roman"/>
        </w:rPr>
        <w:t xml:space="preserve"> </w:t>
      </w:r>
      <w:r w:rsidRPr="009222CA">
        <w:rPr>
          <w:rFonts w:ascii="Times New Roman" w:eastAsiaTheme="minorEastAsia" w:hAnsi="Times New Roman"/>
        </w:rPr>
        <w:t xml:space="preserve">and </w:t>
      </w:r>
      <w:r w:rsidR="00F43087" w:rsidRPr="009222CA">
        <w:rPr>
          <w:rFonts w:ascii="Times New Roman" w:eastAsiaTheme="minorEastAsia" w:hAnsi="Times New Roman"/>
        </w:rPr>
        <w:t>meet</w:t>
      </w:r>
      <w:r w:rsidRPr="009222CA">
        <w:rPr>
          <w:rFonts w:ascii="Times New Roman" w:eastAsiaTheme="minorEastAsia" w:hAnsi="Times New Roman"/>
        </w:rPr>
        <w:t>s</w:t>
      </w:r>
      <w:r w:rsidR="00F43087" w:rsidRPr="009222CA">
        <w:rPr>
          <w:rFonts w:ascii="Times New Roman" w:eastAsiaTheme="minorEastAsia" w:hAnsi="Times New Roman"/>
        </w:rPr>
        <w:t xml:space="preserve"> the requirements of public signaling transmission. As a fundamental signaling transmission mode, the data processing method used in this TM mode </w:t>
      </w:r>
      <w:r w:rsidR="007340E7" w:rsidRPr="009222CA">
        <w:rPr>
          <w:rFonts w:ascii="Times New Roman" w:eastAsiaTheme="minorEastAsia" w:hAnsi="Times New Roman"/>
        </w:rPr>
        <w:t>should</w:t>
      </w:r>
      <w:r w:rsidR="00F43087" w:rsidRPr="009222CA">
        <w:rPr>
          <w:rFonts w:ascii="Times New Roman" w:eastAsiaTheme="minorEastAsia" w:hAnsi="Times New Roman"/>
        </w:rPr>
        <w:t xml:space="preserve"> also be supported in </w:t>
      </w:r>
      <w:r w:rsidR="003B4689" w:rsidRPr="009222CA">
        <w:rPr>
          <w:rFonts w:ascii="Times New Roman" w:eastAsiaTheme="minorEastAsia" w:hAnsi="Times New Roman"/>
        </w:rPr>
        <w:t>6G</w:t>
      </w:r>
      <w:r w:rsidR="00F43087" w:rsidRPr="009222CA">
        <w:rPr>
          <w:rFonts w:ascii="Times New Roman" w:eastAsiaTheme="minorEastAsia" w:hAnsi="Times New Roman"/>
        </w:rPr>
        <w:t xml:space="preserve"> Day</w:t>
      </w:r>
      <w:r w:rsidR="00214CBA" w:rsidRPr="009222CA">
        <w:rPr>
          <w:rFonts w:ascii="Times New Roman" w:eastAsiaTheme="minorEastAsia" w:hAnsi="Times New Roman"/>
        </w:rPr>
        <w:t xml:space="preserve"> </w:t>
      </w:r>
      <w:r w:rsidR="00F43087" w:rsidRPr="009222CA">
        <w:rPr>
          <w:rFonts w:ascii="Times New Roman" w:eastAsiaTheme="minorEastAsia" w:hAnsi="Times New Roman"/>
        </w:rPr>
        <w:t>1.</w:t>
      </w:r>
    </w:p>
    <w:p w14:paraId="2EA07EE8"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Segmentation (AM and UM) and re-segmentation (AM only) of RLC SDUs;</w:t>
      </w:r>
    </w:p>
    <w:p w14:paraId="735CBB3F" w14:textId="77777777" w:rsidR="00426888"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Reassembly of SDU (AM and UM);</w:t>
      </w:r>
      <w:r w:rsidR="00090981" w:rsidRPr="009222CA">
        <w:rPr>
          <w:rFonts w:ascii="Times New Roman" w:eastAsiaTheme="minorEastAsia" w:hAnsi="Times New Roman"/>
          <w:u w:val="single"/>
        </w:rPr>
        <w:t xml:space="preserve"> </w:t>
      </w:r>
    </w:p>
    <w:p w14:paraId="3654BB90" w14:textId="299CAAF8" w:rsidR="00090981" w:rsidRPr="009222CA" w:rsidRDefault="00F43087" w:rsidP="00A93525">
      <w:pPr>
        <w:spacing w:after="180"/>
        <w:rPr>
          <w:rFonts w:ascii="Times New Roman" w:eastAsiaTheme="minorEastAsia" w:hAnsi="Times New Roman"/>
        </w:rPr>
      </w:pPr>
      <w:r w:rsidRPr="009222CA">
        <w:rPr>
          <w:rFonts w:ascii="Times New Roman" w:eastAsiaTheme="minorEastAsia" w:hAnsi="Times New Roman"/>
        </w:rPr>
        <w:t xml:space="preserve">In addition to public signaling, RLC should also support the transmission of service data and dedicated signaling. These types of services generate variable data sizes, so the UM/AM </w:t>
      </w:r>
      <w:r w:rsidR="009D203C" w:rsidRPr="009222CA">
        <w:rPr>
          <w:rFonts w:ascii="Times New Roman" w:eastAsiaTheme="minorEastAsia" w:hAnsi="Times New Roman"/>
        </w:rPr>
        <w:t xml:space="preserve">RLC </w:t>
      </w:r>
      <w:r w:rsidRPr="009222CA">
        <w:rPr>
          <w:rFonts w:ascii="Times New Roman" w:eastAsiaTheme="minorEastAsia" w:hAnsi="Times New Roman"/>
        </w:rPr>
        <w:t xml:space="preserve">must have segmentation/reassembly capabilities to accommodate the variable transport block sizes from the lower layer. </w:t>
      </w:r>
      <w:r w:rsidR="00D82541" w:rsidRPr="009222CA">
        <w:rPr>
          <w:rFonts w:ascii="Times New Roman" w:eastAsiaTheme="minorEastAsia" w:hAnsi="Times New Roman"/>
        </w:rPr>
        <w:t xml:space="preserve">Therefore, to achieve the adaptation of </w:t>
      </w:r>
      <w:r w:rsidR="003B4689" w:rsidRPr="009222CA">
        <w:rPr>
          <w:rFonts w:ascii="Times New Roman" w:eastAsiaTheme="minorEastAsia" w:hAnsi="Times New Roman"/>
        </w:rPr>
        <w:t>6G</w:t>
      </w:r>
      <w:r w:rsidR="00D82541" w:rsidRPr="009222CA">
        <w:rPr>
          <w:rFonts w:ascii="Times New Roman" w:eastAsiaTheme="minorEastAsia" w:hAnsi="Times New Roman"/>
        </w:rPr>
        <w:t xml:space="preserve"> data to transmission resources, both RLC UM and RLC AM shall support segmentation/reassembly of SDU.</w:t>
      </w:r>
    </w:p>
    <w:p w14:paraId="251FE31E" w14:textId="672A3CC3" w:rsidR="009D203C" w:rsidRPr="009222CA" w:rsidRDefault="009D203C" w:rsidP="003C6C14">
      <w:pPr>
        <w:rPr>
          <w:rFonts w:ascii="Times New Roman" w:eastAsiaTheme="minorEastAsia" w:hAnsi="Times New Roman"/>
        </w:rPr>
      </w:pPr>
      <w:r w:rsidRPr="009222CA">
        <w:rPr>
          <w:rFonts w:ascii="Times New Roman" w:eastAsia="Malgun Gothic" w:hAnsi="Times New Roman"/>
          <w:bCs/>
          <w:lang w:eastAsia="ko-KR"/>
        </w:rPr>
        <w:t xml:space="preserve">In AM RLC, an RLC SDU </w:t>
      </w:r>
      <w:r w:rsidR="00EB6ACB" w:rsidRPr="009222CA">
        <w:rPr>
          <w:rFonts w:ascii="Times New Roman" w:eastAsia="Malgun Gothic" w:hAnsi="Times New Roman"/>
          <w:bCs/>
          <w:lang w:eastAsia="ko-KR"/>
        </w:rPr>
        <w:t xml:space="preserve">segment needs </w:t>
      </w:r>
      <w:r w:rsidRPr="009222CA">
        <w:rPr>
          <w:rFonts w:ascii="Times New Roman" w:eastAsia="Malgun Gothic" w:hAnsi="Times New Roman"/>
          <w:bCs/>
          <w:lang w:eastAsia="ko-KR"/>
        </w:rPr>
        <w:t xml:space="preserve">to </w:t>
      </w:r>
      <w:r w:rsidR="00EB6ACB" w:rsidRPr="009222CA">
        <w:rPr>
          <w:rFonts w:ascii="Times New Roman" w:eastAsia="Malgun Gothic" w:hAnsi="Times New Roman"/>
          <w:bCs/>
          <w:lang w:eastAsia="ko-KR"/>
        </w:rPr>
        <w:t xml:space="preserve">be </w:t>
      </w:r>
      <w:r w:rsidRPr="009222CA">
        <w:rPr>
          <w:rFonts w:ascii="Times New Roman" w:eastAsia="Malgun Gothic" w:hAnsi="Times New Roman"/>
          <w:bCs/>
          <w:lang w:eastAsia="ko-KR"/>
        </w:rPr>
        <w:t>re-segment</w:t>
      </w:r>
      <w:r w:rsidR="00EB6ACB" w:rsidRPr="009222CA">
        <w:rPr>
          <w:rFonts w:ascii="Times New Roman" w:eastAsia="Malgun Gothic" w:hAnsi="Times New Roman"/>
          <w:bCs/>
          <w:lang w:eastAsia="ko-KR"/>
        </w:rPr>
        <w:t>ed</w:t>
      </w:r>
      <w:r w:rsidRPr="009222CA">
        <w:rPr>
          <w:rFonts w:ascii="Times New Roman" w:eastAsia="Malgun Gothic" w:hAnsi="Times New Roman"/>
          <w:bCs/>
          <w:lang w:eastAsia="ko-KR"/>
        </w:rPr>
        <w:t xml:space="preserve">, when a portion of </w:t>
      </w:r>
      <w:r w:rsidR="00EB6ACB" w:rsidRPr="009222CA">
        <w:rPr>
          <w:rFonts w:ascii="Times New Roman" w:eastAsia="Malgun Gothic" w:hAnsi="Times New Roman"/>
          <w:bCs/>
          <w:lang w:eastAsia="ko-KR"/>
        </w:rPr>
        <w:t xml:space="preserve">the </w:t>
      </w:r>
      <w:r w:rsidRPr="009222CA">
        <w:rPr>
          <w:rFonts w:ascii="Times New Roman" w:eastAsia="Malgun Gothic" w:hAnsi="Times New Roman"/>
          <w:bCs/>
          <w:lang w:eastAsia="ko-KR"/>
        </w:rPr>
        <w:t xml:space="preserve">segment need to retransmit or the segment does not match the transport block size. Therefore, if </w:t>
      </w:r>
      <w:r w:rsidR="003B4689" w:rsidRPr="009222CA">
        <w:rPr>
          <w:rFonts w:ascii="Times New Roman" w:eastAsia="Malgun Gothic" w:hAnsi="Times New Roman"/>
          <w:bCs/>
          <w:lang w:eastAsia="ko-KR"/>
        </w:rPr>
        <w:t>6GR</w:t>
      </w:r>
      <w:r w:rsidRPr="009222CA">
        <w:rPr>
          <w:rFonts w:ascii="Times New Roman" w:eastAsia="Malgun Gothic" w:hAnsi="Times New Roman"/>
          <w:bCs/>
          <w:lang w:eastAsia="ko-KR"/>
        </w:rPr>
        <w:t xml:space="preserve"> supports retransmission, a re-segmentation function is essential.</w:t>
      </w:r>
    </w:p>
    <w:p w14:paraId="2A8D7092" w14:textId="77777777" w:rsidR="00DE24D6" w:rsidRPr="009222CA" w:rsidRDefault="00DE24D6"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Sequence numbering independent of the one in PDCP (UM and AM)</w:t>
      </w:r>
    </w:p>
    <w:p w14:paraId="6DA63E56" w14:textId="0AD69654" w:rsidR="00F43087" w:rsidRPr="009222CA" w:rsidRDefault="00090981" w:rsidP="00A93525">
      <w:pPr>
        <w:spacing w:after="180"/>
        <w:rPr>
          <w:rFonts w:ascii="Times New Roman" w:eastAsiaTheme="minorEastAsia" w:hAnsi="Times New Roman"/>
        </w:rPr>
      </w:pPr>
      <w:r w:rsidRPr="009222CA">
        <w:rPr>
          <w:rFonts w:ascii="Times New Roman" w:eastAsiaTheme="minorEastAsia" w:hAnsi="Times New Roman"/>
        </w:rPr>
        <w:t xml:space="preserve">To enable the </w:t>
      </w:r>
      <w:r w:rsidR="00D82541" w:rsidRPr="009222CA">
        <w:rPr>
          <w:rFonts w:ascii="Times New Roman" w:eastAsiaTheme="minorEastAsia" w:hAnsi="Times New Roman"/>
        </w:rPr>
        <w:t>ARQ and the RX</w:t>
      </w:r>
      <w:r w:rsidRPr="009222CA">
        <w:rPr>
          <w:rFonts w:ascii="Times New Roman" w:eastAsiaTheme="minorEastAsia" w:hAnsi="Times New Roman"/>
        </w:rPr>
        <w:t xml:space="preserve"> to correctly reassemble data packets, the RLC </w:t>
      </w:r>
      <w:r w:rsidR="00D82541" w:rsidRPr="009222CA">
        <w:rPr>
          <w:rFonts w:ascii="Times New Roman" w:eastAsiaTheme="minorEastAsia" w:hAnsi="Times New Roman"/>
        </w:rPr>
        <w:t>TX</w:t>
      </w:r>
      <w:r w:rsidRPr="009222CA">
        <w:rPr>
          <w:rFonts w:ascii="Times New Roman" w:eastAsiaTheme="minorEastAsia" w:hAnsi="Times New Roman"/>
        </w:rPr>
        <w:t xml:space="preserve"> must associate sequence numbers with the RLC SDUs. Therefore, </w:t>
      </w:r>
      <w:r w:rsidR="00D82541" w:rsidRPr="009222CA">
        <w:rPr>
          <w:rFonts w:ascii="Times New Roman" w:eastAsiaTheme="minorEastAsia" w:hAnsi="Times New Roman"/>
        </w:rPr>
        <w:t>the sequence number is the fundamental feature that supports reassembly and retransmission.</w:t>
      </w:r>
      <w:r w:rsidR="00D82541" w:rsidRPr="009222CA" w:rsidDel="00D82541">
        <w:rPr>
          <w:rFonts w:ascii="Times New Roman" w:eastAsiaTheme="minorEastAsia" w:hAnsi="Times New Roman"/>
        </w:rPr>
        <w:t xml:space="preserve"> </w:t>
      </w:r>
    </w:p>
    <w:p w14:paraId="293B6CCB" w14:textId="77777777"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 xml:space="preserve">RLC SDU discard (AM and UM); </w:t>
      </w:r>
    </w:p>
    <w:p w14:paraId="0C692253" w14:textId="00F16838" w:rsidR="00F43087" w:rsidRPr="009222CA" w:rsidRDefault="00F43087" w:rsidP="00A93525">
      <w:pPr>
        <w:spacing w:after="180"/>
        <w:rPr>
          <w:rFonts w:ascii="Times New Roman" w:eastAsiaTheme="minorEastAsia" w:hAnsi="Times New Roman"/>
        </w:rPr>
      </w:pPr>
      <w:r w:rsidRPr="009222CA">
        <w:rPr>
          <w:rFonts w:ascii="Times New Roman" w:eastAsiaTheme="minorEastAsia" w:hAnsi="Times New Roman"/>
        </w:rPr>
        <w:t xml:space="preserve">To support the Timer based SDU discard at the PDCP layer, both UM and AM RLC are capable of RLC SDU discard. In </w:t>
      </w:r>
      <w:r w:rsidR="00EB6ACB" w:rsidRPr="009222CA">
        <w:rPr>
          <w:rFonts w:ascii="Times New Roman" w:eastAsiaTheme="minorEastAsia" w:hAnsi="Times New Roman"/>
        </w:rPr>
        <w:t>R19</w:t>
      </w:r>
      <w:r w:rsidRPr="009222CA">
        <w:rPr>
          <w:rFonts w:ascii="Times New Roman" w:eastAsiaTheme="minorEastAsia" w:hAnsi="Times New Roman"/>
        </w:rPr>
        <w:t>,</w:t>
      </w:r>
      <w:r w:rsidRPr="009222CA">
        <w:rPr>
          <w:rFonts w:ascii="Times New Roman" w:hAnsi="Times New Roman"/>
        </w:rPr>
        <w:t xml:space="preserve"> </w:t>
      </w:r>
      <w:r w:rsidRPr="009222CA">
        <w:rPr>
          <w:rFonts w:ascii="Times New Roman" w:eastAsiaTheme="minorEastAsia" w:hAnsi="Times New Roman"/>
        </w:rPr>
        <w:t xml:space="preserve">the "RLC SDU discard" in RLC AM mode </w:t>
      </w:r>
      <w:r w:rsidR="00111411" w:rsidRPr="009222CA">
        <w:rPr>
          <w:rFonts w:ascii="Times New Roman" w:eastAsiaTheme="minorEastAsia" w:hAnsi="Times New Roman"/>
        </w:rPr>
        <w:t xml:space="preserve">was </w:t>
      </w:r>
      <w:r w:rsidRPr="009222CA">
        <w:rPr>
          <w:rFonts w:ascii="Times New Roman" w:eastAsiaTheme="minorEastAsia" w:hAnsi="Times New Roman"/>
        </w:rPr>
        <w:t xml:space="preserve">enhanced to prevent retransmission of outdated data packets. Previous analysis showed that for some services (such as AI data), </w:t>
      </w:r>
      <w:r w:rsidR="0053203A" w:rsidRPr="009222CA">
        <w:rPr>
          <w:rFonts w:ascii="Times New Roman" w:eastAsiaTheme="minorEastAsia" w:hAnsi="Times New Roman"/>
        </w:rPr>
        <w:t xml:space="preserve">the </w:t>
      </w:r>
      <w:r w:rsidRPr="009222CA">
        <w:rPr>
          <w:rFonts w:ascii="Times New Roman" w:eastAsiaTheme="minorEastAsia" w:hAnsi="Times New Roman"/>
        </w:rPr>
        <w:t xml:space="preserve">discarding is not necessary. Therefore, in </w:t>
      </w:r>
      <w:r w:rsidR="003B4689" w:rsidRPr="009222CA">
        <w:rPr>
          <w:rFonts w:ascii="Times New Roman" w:eastAsiaTheme="minorEastAsia" w:hAnsi="Times New Roman"/>
        </w:rPr>
        <w:t>6G</w:t>
      </w:r>
      <w:r w:rsidRPr="009222CA">
        <w:rPr>
          <w:rFonts w:ascii="Times New Roman" w:eastAsiaTheme="minorEastAsia" w:hAnsi="Times New Roman"/>
        </w:rPr>
        <w:t xml:space="preserve">, a similar RLC discard function </w:t>
      </w:r>
      <w:r w:rsidR="003067EF" w:rsidRPr="009222CA">
        <w:rPr>
          <w:rFonts w:ascii="Times New Roman" w:eastAsiaTheme="minorEastAsia" w:hAnsi="Times New Roman"/>
        </w:rPr>
        <w:t xml:space="preserve">shall </w:t>
      </w:r>
      <w:r w:rsidRPr="009222CA">
        <w:rPr>
          <w:rFonts w:ascii="Times New Roman" w:eastAsiaTheme="minorEastAsia" w:hAnsi="Times New Roman"/>
        </w:rPr>
        <w:t>be optionally enabled based on the PDCP discard function, and further consideration can be given to merging and migrating these two functions.</w:t>
      </w:r>
    </w:p>
    <w:p w14:paraId="282EBD1A" w14:textId="08AD9126" w:rsidR="00DB797A" w:rsidRPr="009222CA" w:rsidRDefault="00DB797A"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Error Correction through ARQ (AM only);</w:t>
      </w:r>
    </w:p>
    <w:p w14:paraId="24194F1C" w14:textId="77777777" w:rsidR="00DB797A" w:rsidRPr="009222CA" w:rsidRDefault="00DB797A" w:rsidP="003C6C14">
      <w:pPr>
        <w:rPr>
          <w:rFonts w:ascii="Times New Roman" w:eastAsiaTheme="minorEastAsia" w:hAnsi="Times New Roman"/>
        </w:rPr>
      </w:pPr>
      <w:r w:rsidRPr="009222CA">
        <w:rPr>
          <w:rFonts w:ascii="Times New Roman" w:eastAsiaTheme="minorEastAsia" w:hAnsi="Times New Roman"/>
        </w:rPr>
        <w:t>The ARQ within the RLC sublayer has the following characteristics:</w:t>
      </w:r>
    </w:p>
    <w:p w14:paraId="79FCB5A4" w14:textId="77777777" w:rsidR="00DB797A" w:rsidRPr="009222CA" w:rsidRDefault="00DB797A" w:rsidP="003C6C14">
      <w:pPr>
        <w:ind w:leftChars="100" w:left="200"/>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ARQ retransmits RLC SDUs or RLC SDU segments based on RLC status reports;</w:t>
      </w:r>
    </w:p>
    <w:p w14:paraId="6ED157ED" w14:textId="77777777" w:rsidR="00DB797A" w:rsidRPr="009222CA" w:rsidRDefault="00DB797A" w:rsidP="003C6C14">
      <w:pPr>
        <w:ind w:leftChars="100" w:left="200"/>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Polling for RLC status report is used when needed by RLC;</w:t>
      </w:r>
    </w:p>
    <w:p w14:paraId="702708F8" w14:textId="77777777" w:rsidR="00DB797A" w:rsidRPr="009222CA" w:rsidRDefault="00DB797A" w:rsidP="003C6C14">
      <w:pPr>
        <w:ind w:leftChars="100" w:left="200"/>
        <w:rPr>
          <w:rFonts w:ascii="Times New Roman" w:eastAsiaTheme="minorEastAsia" w:hAnsi="Times New Roman"/>
        </w:rPr>
      </w:pPr>
      <w:r w:rsidRPr="009222CA">
        <w:rPr>
          <w:rFonts w:ascii="Times New Roman" w:eastAsiaTheme="minorEastAsia" w:hAnsi="Times New Roman"/>
        </w:rPr>
        <w:t>-</w:t>
      </w:r>
      <w:r w:rsidRPr="009222CA">
        <w:rPr>
          <w:rFonts w:ascii="Times New Roman" w:eastAsiaTheme="minorEastAsia" w:hAnsi="Times New Roman"/>
        </w:rPr>
        <w:tab/>
        <w:t>RLC receiver can also trigger RLC status report after detecting a missing RLC SDU or RLC SDU segment.</w:t>
      </w:r>
    </w:p>
    <w:p w14:paraId="28F9BF96" w14:textId="6F9664A9" w:rsidR="0051532B" w:rsidRPr="009222CA" w:rsidRDefault="00F43087" w:rsidP="00A93525">
      <w:pPr>
        <w:spacing w:after="180"/>
        <w:rPr>
          <w:rFonts w:ascii="Times New Roman" w:eastAsia="Malgun Gothic" w:hAnsi="Times New Roman"/>
          <w:bCs/>
          <w:lang w:eastAsia="ko-KR"/>
        </w:rPr>
      </w:pPr>
      <w:r w:rsidRPr="009222CA">
        <w:rPr>
          <w:rFonts w:ascii="Times New Roman" w:hAnsi="Times New Roman"/>
          <w:bCs/>
          <w:lang w:eastAsia="ko-KR"/>
        </w:rPr>
        <w:t xml:space="preserve">The ARQ mechanism enables the TX retransmit the RLC SDUs </w:t>
      </w:r>
      <w:r w:rsidR="00D53E2A" w:rsidRPr="009222CA">
        <w:rPr>
          <w:rFonts w:ascii="Times New Roman" w:hAnsi="Times New Roman"/>
          <w:bCs/>
          <w:lang w:eastAsia="ko-KR"/>
        </w:rPr>
        <w:t xml:space="preserve">or RLC SDU segments </w:t>
      </w:r>
      <w:r w:rsidRPr="009222CA">
        <w:rPr>
          <w:rFonts w:ascii="Times New Roman" w:hAnsi="Times New Roman"/>
          <w:bCs/>
          <w:lang w:eastAsia="ko-KR"/>
        </w:rPr>
        <w:t xml:space="preserve">when receiving a </w:t>
      </w:r>
      <w:r w:rsidR="00426888" w:rsidRPr="009222CA">
        <w:rPr>
          <w:rFonts w:ascii="Times New Roman" w:hAnsi="Times New Roman"/>
          <w:bCs/>
          <w:lang w:eastAsia="ko-KR"/>
        </w:rPr>
        <w:t>NACK in status report</w:t>
      </w:r>
      <w:r w:rsidRPr="009222CA">
        <w:rPr>
          <w:rFonts w:ascii="Times New Roman" w:hAnsi="Times New Roman"/>
          <w:bCs/>
          <w:lang w:eastAsia="ko-KR"/>
        </w:rPr>
        <w:t xml:space="preserve">. </w:t>
      </w:r>
      <w:r w:rsidRPr="009222CA">
        <w:rPr>
          <w:rFonts w:ascii="Times New Roman" w:eastAsia="Malgun Gothic" w:hAnsi="Times New Roman"/>
          <w:bCs/>
          <w:lang w:eastAsia="ko-KR"/>
        </w:rPr>
        <w:t xml:space="preserve">Status reports can be triggered either by the TX </w:t>
      </w:r>
      <w:r w:rsidR="006F44E1" w:rsidRPr="009222CA">
        <w:rPr>
          <w:rFonts w:ascii="Times New Roman" w:eastAsia="Malgun Gothic" w:hAnsi="Times New Roman"/>
          <w:bCs/>
          <w:lang w:eastAsia="ko-KR"/>
        </w:rPr>
        <w:t>using polling</w:t>
      </w:r>
      <w:r w:rsidRPr="009222CA">
        <w:rPr>
          <w:rFonts w:ascii="Times New Roman" w:eastAsia="Malgun Gothic" w:hAnsi="Times New Roman"/>
          <w:bCs/>
          <w:lang w:eastAsia="ko-KR"/>
        </w:rPr>
        <w:t xml:space="preserve">, or by the RX </w:t>
      </w:r>
      <w:r w:rsidRPr="009222CA">
        <w:rPr>
          <w:rFonts w:ascii="Times New Roman" w:hAnsi="Times New Roman"/>
        </w:rPr>
        <w:t xml:space="preserve">detecting </w:t>
      </w:r>
      <w:r w:rsidR="006F44E1" w:rsidRPr="009222CA">
        <w:rPr>
          <w:rFonts w:ascii="Times New Roman" w:hAnsi="Times New Roman"/>
        </w:rPr>
        <w:t>SN gap</w:t>
      </w:r>
      <w:r w:rsidRPr="009222CA">
        <w:rPr>
          <w:rFonts w:ascii="Times New Roman" w:eastAsia="Malgun Gothic" w:hAnsi="Times New Roman"/>
          <w:bCs/>
          <w:lang w:eastAsia="ko-KR"/>
        </w:rPr>
        <w:t xml:space="preserve">. </w:t>
      </w:r>
    </w:p>
    <w:p w14:paraId="2C29CFD3" w14:textId="2C7129CB" w:rsidR="0051532B" w:rsidRPr="009222CA" w:rsidRDefault="00F43087" w:rsidP="00A93525">
      <w:pPr>
        <w:spacing w:after="180"/>
        <w:rPr>
          <w:rFonts w:ascii="Times New Roman" w:hAnsi="Times New Roman"/>
          <w:bCs/>
          <w:lang w:eastAsia="ko-KR"/>
        </w:rPr>
      </w:pPr>
      <w:r w:rsidRPr="009222CA">
        <w:rPr>
          <w:rFonts w:ascii="Times New Roman" w:eastAsia="Malgun Gothic" w:hAnsi="Times New Roman"/>
          <w:bCs/>
          <w:lang w:eastAsia="ko-KR"/>
        </w:rPr>
        <w:lastRenderedPageBreak/>
        <w:t xml:space="preserve">In </w:t>
      </w:r>
      <w:r w:rsidR="00EB6ACB" w:rsidRPr="009222CA">
        <w:rPr>
          <w:rFonts w:ascii="Times New Roman" w:eastAsia="Malgun Gothic" w:hAnsi="Times New Roman"/>
          <w:bCs/>
          <w:lang w:eastAsia="ko-KR"/>
        </w:rPr>
        <w:t>R19</w:t>
      </w:r>
      <w:r w:rsidRPr="009222CA">
        <w:rPr>
          <w:rFonts w:ascii="Times New Roman" w:eastAsia="Malgun Gothic" w:hAnsi="Times New Roman"/>
          <w:bCs/>
          <w:lang w:eastAsia="ko-KR"/>
        </w:rPr>
        <w:t xml:space="preserve">, </w:t>
      </w:r>
      <w:r w:rsidR="00D53E2A" w:rsidRPr="009222CA">
        <w:rPr>
          <w:rFonts w:ascii="Times New Roman" w:eastAsia="Malgun Gothic" w:hAnsi="Times New Roman"/>
          <w:bCs/>
          <w:lang w:eastAsia="ko-KR"/>
        </w:rPr>
        <w:t xml:space="preserve">the </w:t>
      </w:r>
      <w:r w:rsidRPr="009222CA">
        <w:rPr>
          <w:rFonts w:ascii="Times New Roman" w:eastAsia="Malgun Gothic" w:hAnsi="Times New Roman"/>
          <w:bCs/>
          <w:lang w:eastAsia="ko-KR"/>
        </w:rPr>
        <w:t>retransmission and polling based on remaining time</w:t>
      </w:r>
      <w:r w:rsidR="00D53E2A" w:rsidRPr="009222CA">
        <w:rPr>
          <w:rFonts w:ascii="Times New Roman" w:eastAsia="Malgun Gothic" w:hAnsi="Times New Roman"/>
          <w:bCs/>
          <w:lang w:eastAsia="ko-KR"/>
        </w:rPr>
        <w:t xml:space="preserve"> </w:t>
      </w:r>
      <w:r w:rsidR="005800D0" w:rsidRPr="009222CA">
        <w:rPr>
          <w:rFonts w:ascii="Times New Roman" w:eastAsia="Malgun Gothic" w:hAnsi="Times New Roman"/>
          <w:bCs/>
          <w:lang w:eastAsia="ko-KR"/>
        </w:rPr>
        <w:t xml:space="preserve">were </w:t>
      </w:r>
      <w:r w:rsidR="00D53E2A" w:rsidRPr="009222CA">
        <w:rPr>
          <w:rFonts w:ascii="Times New Roman" w:eastAsia="Malgun Gothic" w:hAnsi="Times New Roman"/>
          <w:bCs/>
          <w:lang w:eastAsia="ko-KR"/>
        </w:rPr>
        <w:t>introduced for XR</w:t>
      </w:r>
      <w:r w:rsidRPr="009222CA">
        <w:rPr>
          <w:rFonts w:ascii="Times New Roman" w:eastAsia="Malgun Gothic" w:hAnsi="Times New Roman"/>
          <w:bCs/>
          <w:lang w:eastAsia="ko-KR"/>
        </w:rPr>
        <w:t>.</w:t>
      </w:r>
      <w:r w:rsidR="0051532B" w:rsidRPr="009222CA">
        <w:rPr>
          <w:rFonts w:ascii="Times New Roman" w:eastAsia="Malgun Gothic" w:hAnsi="Times New Roman"/>
          <w:bCs/>
          <w:lang w:eastAsia="ko-KR"/>
        </w:rPr>
        <w:t xml:space="preserve"> However</w:t>
      </w:r>
      <w:r w:rsidRPr="009222CA">
        <w:rPr>
          <w:rFonts w:ascii="Times New Roman" w:eastAsia="Malgun Gothic" w:hAnsi="Times New Roman"/>
          <w:bCs/>
          <w:lang w:eastAsia="ko-KR"/>
        </w:rPr>
        <w:t>, the remaining time of a packet is calculated by the PDCP layer's discard timer, so th</w:t>
      </w:r>
      <w:r w:rsidR="0051532B" w:rsidRPr="009222CA">
        <w:rPr>
          <w:rFonts w:ascii="Times New Roman" w:eastAsia="Malgun Gothic" w:hAnsi="Times New Roman"/>
          <w:bCs/>
          <w:lang w:eastAsia="ko-KR"/>
        </w:rPr>
        <w:t>ese</w:t>
      </w:r>
      <w:r w:rsidRPr="009222CA">
        <w:rPr>
          <w:rFonts w:ascii="Times New Roman" w:eastAsia="Malgun Gothic" w:hAnsi="Times New Roman"/>
          <w:bCs/>
          <w:lang w:eastAsia="ko-KR"/>
        </w:rPr>
        <w:t xml:space="preserve"> enhanced mechanism</w:t>
      </w:r>
      <w:r w:rsidR="0051532B" w:rsidRPr="009222CA">
        <w:rPr>
          <w:rFonts w:ascii="Times New Roman" w:eastAsia="Malgun Gothic" w:hAnsi="Times New Roman"/>
          <w:bCs/>
          <w:lang w:eastAsia="ko-KR"/>
        </w:rPr>
        <w:t>s</w:t>
      </w:r>
      <w:r w:rsidRPr="009222CA">
        <w:rPr>
          <w:rFonts w:ascii="Times New Roman" w:eastAsia="Malgun Gothic" w:hAnsi="Times New Roman"/>
          <w:bCs/>
          <w:lang w:eastAsia="ko-KR"/>
        </w:rPr>
        <w:t xml:space="preserve"> introduce more inter-layer interactions</w:t>
      </w:r>
      <w:r w:rsidR="00B90ACF" w:rsidRPr="009222CA">
        <w:rPr>
          <w:rFonts w:ascii="Times New Roman" w:eastAsia="Malgun Gothic" w:hAnsi="Times New Roman"/>
          <w:bCs/>
          <w:lang w:eastAsia="ko-KR"/>
        </w:rPr>
        <w:t>, which</w:t>
      </w:r>
      <w:r w:rsidR="0051532B" w:rsidRPr="009222CA">
        <w:rPr>
          <w:rFonts w:ascii="Times New Roman" w:eastAsiaTheme="minorEastAsia" w:hAnsi="Times New Roman"/>
        </w:rPr>
        <w:t xml:space="preserve"> increase the complexity of UE implementation.</w:t>
      </w:r>
    </w:p>
    <w:p w14:paraId="2AEE8EBB" w14:textId="4837ED28" w:rsidR="00F43087" w:rsidRPr="009222CA" w:rsidRDefault="00F43087" w:rsidP="00A93525">
      <w:pPr>
        <w:spacing w:after="180"/>
        <w:rPr>
          <w:rFonts w:ascii="Times New Roman" w:eastAsia="Malgun Gothic" w:hAnsi="Times New Roman"/>
          <w:bCs/>
          <w:lang w:eastAsia="ko-KR"/>
        </w:rPr>
      </w:pPr>
      <w:r w:rsidRPr="009222CA">
        <w:rPr>
          <w:rFonts w:ascii="Times New Roman" w:eastAsia="Malgun Gothic" w:hAnsi="Times New Roman"/>
          <w:bCs/>
          <w:lang w:eastAsia="ko-KR"/>
        </w:rPr>
        <w:t xml:space="preserve">Therefore, if the first version of </w:t>
      </w:r>
      <w:r w:rsidR="003B4689" w:rsidRPr="009222CA">
        <w:rPr>
          <w:rFonts w:ascii="Times New Roman" w:eastAsia="Malgun Gothic" w:hAnsi="Times New Roman"/>
          <w:bCs/>
          <w:lang w:eastAsia="ko-KR"/>
        </w:rPr>
        <w:t>6G</w:t>
      </w:r>
      <w:r w:rsidRPr="009222CA">
        <w:rPr>
          <w:rFonts w:ascii="Times New Roman" w:eastAsia="Malgun Gothic" w:hAnsi="Times New Roman"/>
          <w:bCs/>
          <w:lang w:eastAsia="ko-KR"/>
        </w:rPr>
        <w:t xml:space="preserve"> supports </w:t>
      </w:r>
      <w:r w:rsidR="00D53E2A" w:rsidRPr="009222CA">
        <w:rPr>
          <w:rFonts w:ascii="Times New Roman" w:eastAsia="Malgun Gothic" w:hAnsi="Times New Roman"/>
          <w:bCs/>
          <w:lang w:eastAsia="ko-KR"/>
        </w:rPr>
        <w:t>short</w:t>
      </w:r>
      <w:r w:rsidRPr="009222CA">
        <w:rPr>
          <w:rFonts w:ascii="Times New Roman" w:eastAsia="Malgun Gothic" w:hAnsi="Times New Roman"/>
          <w:bCs/>
          <w:lang w:eastAsia="ko-KR"/>
        </w:rPr>
        <w:t>-latency services similar to XR, and incorporates these enhanced features, then functional migration (</w:t>
      </w:r>
      <w:r w:rsidR="0051532B" w:rsidRPr="009222CA">
        <w:rPr>
          <w:rFonts w:ascii="Times New Roman" w:eastAsia="Malgun Gothic" w:hAnsi="Times New Roman"/>
          <w:bCs/>
          <w:lang w:eastAsia="ko-KR"/>
        </w:rPr>
        <w:t>related to the remaining time of an SDU</w:t>
      </w:r>
      <w:r w:rsidRPr="009222CA">
        <w:rPr>
          <w:rFonts w:ascii="Times New Roman" w:eastAsia="Malgun Gothic" w:hAnsi="Times New Roman"/>
          <w:bCs/>
          <w:lang w:eastAsia="ko-KR"/>
        </w:rPr>
        <w:t xml:space="preserve">) </w:t>
      </w:r>
      <w:r w:rsidR="003067EF" w:rsidRPr="009222CA">
        <w:rPr>
          <w:rFonts w:ascii="Times New Roman" w:eastAsia="Malgun Gothic" w:hAnsi="Times New Roman"/>
          <w:bCs/>
          <w:lang w:eastAsia="ko-KR"/>
        </w:rPr>
        <w:t>sh</w:t>
      </w:r>
      <w:r w:rsidRPr="009222CA">
        <w:rPr>
          <w:rFonts w:ascii="Times New Roman" w:eastAsia="Malgun Gothic" w:hAnsi="Times New Roman"/>
          <w:bCs/>
          <w:lang w:eastAsia="ko-KR"/>
        </w:rPr>
        <w:t>ould be considered for the initial release.</w:t>
      </w:r>
    </w:p>
    <w:p w14:paraId="3A1FCAAD" w14:textId="3A366E9F" w:rsidR="00F43087" w:rsidRPr="009222CA" w:rsidRDefault="00F43087"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Duplicate Detection (AM only);</w:t>
      </w:r>
    </w:p>
    <w:p w14:paraId="23630626" w14:textId="0E1316BD" w:rsidR="00F43087" w:rsidRPr="009222CA" w:rsidRDefault="00F43087" w:rsidP="00A93525">
      <w:pPr>
        <w:spacing w:after="180"/>
        <w:rPr>
          <w:rFonts w:ascii="Times New Roman" w:hAnsi="Times New Roman"/>
          <w:bCs/>
          <w:lang w:eastAsia="ko-KR"/>
        </w:rPr>
      </w:pPr>
      <w:r w:rsidRPr="009222CA">
        <w:rPr>
          <w:rFonts w:ascii="Times New Roman" w:hAnsi="Times New Roman"/>
          <w:bCs/>
          <w:lang w:eastAsia="ko-KR"/>
        </w:rPr>
        <w:t xml:space="preserve">Due to HARQ or handover, the RLC RX may receive multiple PDUs with the same sequence number. This feature detects and discards such duplicate PDUs, ensuring that the upper layer receives only one copy of the PDU. </w:t>
      </w:r>
      <w:r w:rsidR="001A2620" w:rsidRPr="009222CA">
        <w:rPr>
          <w:rFonts w:ascii="Times New Roman" w:hAnsi="Times New Roman"/>
          <w:bCs/>
          <w:lang w:eastAsia="ko-KR"/>
        </w:rPr>
        <w:t>Since the PDCP layer supports duplicate discarding, the duplicate detection in RLC is not strictly necessary.</w:t>
      </w:r>
    </w:p>
    <w:p w14:paraId="28EFB633" w14:textId="77777777" w:rsidR="00F43087" w:rsidRPr="009222CA" w:rsidRDefault="00F43087" w:rsidP="00A93525">
      <w:pPr>
        <w:spacing w:after="180"/>
        <w:rPr>
          <w:rFonts w:ascii="Times New Roman" w:hAnsi="Times New Roman"/>
          <w:bCs/>
          <w:lang w:eastAsia="ko-KR"/>
        </w:rPr>
      </w:pPr>
      <w:r w:rsidRPr="009222CA">
        <w:rPr>
          <w:rFonts w:ascii="Times New Roman" w:hAnsi="Times New Roman"/>
          <w:bCs/>
          <w:lang w:eastAsia="ko-KR"/>
        </w:rPr>
        <w:t xml:space="preserve">Relying on MAC HARQ retransmission is insufficient to meet the packet loss rate requirement of 10⁻⁵ for high-reliability services. Therefore, the AM mode is a necessary mechanism to ensure service reliability. </w:t>
      </w:r>
    </w:p>
    <w:p w14:paraId="040E1636" w14:textId="7A57A423" w:rsidR="0055140C" w:rsidRPr="009222CA" w:rsidRDefault="00DE24D6" w:rsidP="00A93525">
      <w:pPr>
        <w:spacing w:after="180"/>
        <w:rPr>
          <w:rFonts w:ascii="Times New Roman" w:eastAsiaTheme="minorEastAsia" w:hAnsi="Times New Roman"/>
        </w:rPr>
      </w:pPr>
      <w:r w:rsidRPr="009222CA">
        <w:rPr>
          <w:rFonts w:ascii="Times New Roman" w:hAnsi="Times New Roman"/>
          <w:b/>
          <w:lang w:eastAsia="ko-KR"/>
        </w:rPr>
        <w:t xml:space="preserve">Observation </w:t>
      </w:r>
      <w:r w:rsidR="002B2E0C" w:rsidRPr="009222CA">
        <w:rPr>
          <w:rFonts w:ascii="Times New Roman" w:hAnsi="Times New Roman"/>
          <w:b/>
          <w:lang w:eastAsia="ko-KR"/>
        </w:rPr>
        <w:t>3</w:t>
      </w:r>
      <w:r w:rsidRPr="009222CA">
        <w:rPr>
          <w:rFonts w:ascii="Times New Roman" w:hAnsi="Times New Roman"/>
          <w:b/>
          <w:lang w:eastAsia="ko-KR"/>
        </w:rPr>
        <w:t xml:space="preserve">: </w:t>
      </w:r>
      <w:r w:rsidR="00F43087" w:rsidRPr="009222CA">
        <w:rPr>
          <w:rFonts w:ascii="Times New Roman" w:hAnsi="Times New Roman"/>
          <w:b/>
          <w:lang w:eastAsia="ko-KR"/>
        </w:rPr>
        <w:t xml:space="preserve">In summary, the services provided by </w:t>
      </w:r>
      <w:r w:rsidR="003C6C14" w:rsidRPr="009222CA">
        <w:rPr>
          <w:rFonts w:ascii="Times New Roman" w:hAnsi="Times New Roman"/>
          <w:b/>
          <w:lang w:eastAsia="ko-KR"/>
        </w:rPr>
        <w:t xml:space="preserve">RLC </w:t>
      </w:r>
      <w:r w:rsidR="00F43087" w:rsidRPr="009222CA">
        <w:rPr>
          <w:rFonts w:ascii="Times New Roman" w:hAnsi="Times New Roman"/>
          <w:b/>
          <w:lang w:eastAsia="ko-KR"/>
        </w:rPr>
        <w:t xml:space="preserve">TM/UM/AM are fundamental services, forming the basis of </w:t>
      </w:r>
      <w:r w:rsidR="003B4689" w:rsidRPr="009222CA">
        <w:rPr>
          <w:rFonts w:ascii="Times New Roman" w:hAnsi="Times New Roman"/>
          <w:b/>
          <w:lang w:eastAsia="ko-KR"/>
        </w:rPr>
        <w:t>6GR</w:t>
      </w:r>
      <w:r w:rsidR="00F43087" w:rsidRPr="009222CA">
        <w:rPr>
          <w:rFonts w:ascii="Times New Roman" w:hAnsi="Times New Roman"/>
          <w:b/>
          <w:lang w:eastAsia="ko-KR"/>
        </w:rPr>
        <w:t xml:space="preserve"> data transmission.</w:t>
      </w:r>
    </w:p>
    <w:p w14:paraId="6E2D7B90" w14:textId="16FF50A6" w:rsidR="00D2131E" w:rsidRPr="009222CA" w:rsidRDefault="00D2131E" w:rsidP="003C6C14">
      <w:pPr>
        <w:pStyle w:val="a7"/>
        <w:numPr>
          <w:ilvl w:val="0"/>
          <w:numId w:val="10"/>
        </w:numPr>
        <w:rPr>
          <w:rFonts w:ascii="Times New Roman" w:eastAsiaTheme="minorEastAsia" w:hAnsi="Times New Roman"/>
          <w:b/>
          <w:bCs/>
        </w:rPr>
      </w:pPr>
      <w:r w:rsidRPr="009222CA">
        <w:rPr>
          <w:rFonts w:ascii="Times New Roman" w:eastAsiaTheme="minorEastAsia" w:hAnsi="Times New Roman"/>
          <w:b/>
          <w:bCs/>
        </w:rPr>
        <w:t>MAC</w:t>
      </w:r>
    </w:p>
    <w:p w14:paraId="2F343071" w14:textId="5A87ACC2" w:rsidR="00DB2210" w:rsidRPr="009222CA" w:rsidRDefault="00DB2210" w:rsidP="003C6C14">
      <w:pPr>
        <w:rPr>
          <w:rFonts w:ascii="Times New Roman" w:eastAsiaTheme="minorEastAsia" w:hAnsi="Times New Roman"/>
        </w:rPr>
      </w:pPr>
      <w:r w:rsidRPr="009222CA">
        <w:rPr>
          <w:rFonts w:ascii="Times New Roman" w:eastAsiaTheme="minorEastAsia" w:hAnsi="Times New Roman"/>
        </w:rPr>
        <w:t>The main services and functions of the MAC sublayer include:</w:t>
      </w:r>
    </w:p>
    <w:p w14:paraId="00332111" w14:textId="735601DE"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Mapping between logical channels and transport channels;</w:t>
      </w:r>
      <w:r w:rsidR="003E7913" w:rsidRPr="009222CA">
        <w:rPr>
          <w:rFonts w:ascii="Times New Roman" w:eastAsiaTheme="minorEastAsia" w:hAnsi="Times New Roman"/>
          <w:u w:val="single"/>
        </w:rPr>
        <w:t xml:space="preserve"> Multiplexing/demultiplexing of MAC SDUs belonging to one or different logical channels into/from transport blocks (TB) delivered to/from the physical layer on transport channels;</w:t>
      </w:r>
    </w:p>
    <w:p w14:paraId="731B482A" w14:textId="337E3961" w:rsidR="0033711B" w:rsidRPr="009222CA" w:rsidRDefault="00DE24D6" w:rsidP="003C6C14">
      <w:pPr>
        <w:rPr>
          <w:rFonts w:ascii="Times New Roman" w:eastAsiaTheme="minorEastAsia" w:hAnsi="Times New Roman"/>
        </w:rPr>
      </w:pPr>
      <w:r w:rsidRPr="009222CA">
        <w:rPr>
          <w:rFonts w:ascii="Times New Roman" w:eastAsiaTheme="minorEastAsia" w:hAnsi="Times New Roman"/>
        </w:rPr>
        <w:t xml:space="preserve">The above </w:t>
      </w:r>
      <w:r w:rsidR="0033711B" w:rsidRPr="009222CA">
        <w:rPr>
          <w:rFonts w:ascii="Times New Roman" w:eastAsiaTheme="minorEastAsia" w:hAnsi="Times New Roman"/>
        </w:rPr>
        <w:t xml:space="preserve">is a basic transmission architecture inherited from LTE to NR, so </w:t>
      </w:r>
      <w:r w:rsidR="003B4689" w:rsidRPr="009222CA">
        <w:rPr>
          <w:rFonts w:ascii="Times New Roman" w:eastAsiaTheme="minorEastAsia" w:hAnsi="Times New Roman"/>
        </w:rPr>
        <w:t>6GR</w:t>
      </w:r>
      <w:r w:rsidR="0033711B" w:rsidRPr="009222CA">
        <w:rPr>
          <w:rFonts w:ascii="Times New Roman" w:eastAsiaTheme="minorEastAsia" w:hAnsi="Times New Roman"/>
        </w:rPr>
        <w:t xml:space="preserve"> can directly inherit this function.</w:t>
      </w:r>
    </w:p>
    <w:p w14:paraId="39B102A9" w14:textId="1A0CE2C2"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Scheduling information reporting;</w:t>
      </w:r>
    </w:p>
    <w:p w14:paraId="424EA165" w14:textId="4424DBE9" w:rsidR="0033711B" w:rsidRPr="009222CA" w:rsidRDefault="00746075" w:rsidP="003C6C14">
      <w:pPr>
        <w:rPr>
          <w:rFonts w:ascii="Times New Roman" w:eastAsiaTheme="minorEastAsia" w:hAnsi="Times New Roman"/>
        </w:rPr>
      </w:pPr>
      <w:r w:rsidRPr="009222CA">
        <w:rPr>
          <w:rFonts w:ascii="Times New Roman" w:eastAsiaTheme="minorEastAsia" w:hAnsi="Times New Roman"/>
        </w:rPr>
        <w:t xml:space="preserve">Scheduling information report includes SR/BSR and PHR. The DSR procedure is introduced for XR service. In </w:t>
      </w:r>
      <w:r w:rsidR="003B4689" w:rsidRPr="009222CA">
        <w:rPr>
          <w:rFonts w:ascii="Times New Roman" w:eastAsiaTheme="minorEastAsia" w:hAnsi="Times New Roman"/>
        </w:rPr>
        <w:t>6G</w:t>
      </w:r>
      <w:r w:rsidRPr="009222CA">
        <w:rPr>
          <w:rFonts w:ascii="Times New Roman" w:eastAsiaTheme="minorEastAsia" w:hAnsi="Times New Roman"/>
        </w:rPr>
        <w:t xml:space="preserve"> system, latency-sensitive services may still exist. Dual reporting of data volume and latency information ensures unified consideration of latency-sensitive services, addressing the limitation of reporting only data volume. Therefore, the </w:t>
      </w:r>
      <w:r w:rsidR="003B4689" w:rsidRPr="009222CA">
        <w:rPr>
          <w:rFonts w:ascii="Times New Roman" w:eastAsiaTheme="minorEastAsia" w:hAnsi="Times New Roman"/>
        </w:rPr>
        <w:t>6G</w:t>
      </w:r>
      <w:r w:rsidRPr="009222CA">
        <w:rPr>
          <w:rFonts w:ascii="Times New Roman" w:eastAsiaTheme="minorEastAsia" w:hAnsi="Times New Roman"/>
        </w:rPr>
        <w:t xml:space="preserve"> Day 1 can consider reporting data volume, latency, and other related information</w:t>
      </w:r>
      <w:r w:rsidR="0033711B" w:rsidRPr="009222CA">
        <w:rPr>
          <w:rFonts w:ascii="Times New Roman" w:eastAsiaTheme="minorEastAsia" w:hAnsi="Times New Roman"/>
        </w:rPr>
        <w:t>.</w:t>
      </w:r>
    </w:p>
    <w:p w14:paraId="56BFE5F5" w14:textId="77777777"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Error correction through HARQ (one HARQ entity per cell in case of CA);</w:t>
      </w:r>
    </w:p>
    <w:p w14:paraId="0C3687E9" w14:textId="4FA91312" w:rsidR="007C4490" w:rsidRPr="009222CA" w:rsidRDefault="007C4490" w:rsidP="003C6C14">
      <w:pPr>
        <w:rPr>
          <w:rFonts w:ascii="Times New Roman" w:eastAsiaTheme="minorEastAsia" w:hAnsi="Times New Roman"/>
        </w:rPr>
      </w:pPr>
      <w:r w:rsidRPr="009222CA">
        <w:rPr>
          <w:rFonts w:ascii="Times New Roman" w:eastAsiaTheme="minorEastAsia" w:hAnsi="Times New Roman"/>
        </w:rPr>
        <w:t xml:space="preserve">This is the basic function of the data transmission which shall be </w:t>
      </w:r>
      <w:r w:rsidR="005B7914" w:rsidRPr="009222CA">
        <w:rPr>
          <w:rFonts w:ascii="Times New Roman" w:eastAsiaTheme="minorEastAsia" w:hAnsi="Times New Roman"/>
        </w:rPr>
        <w:t>supported</w:t>
      </w:r>
      <w:r w:rsidRPr="009222CA">
        <w:rPr>
          <w:rFonts w:ascii="Times New Roman" w:eastAsiaTheme="minorEastAsia" w:hAnsi="Times New Roman"/>
        </w:rPr>
        <w:t xml:space="preserve"> in </w:t>
      </w:r>
      <w:r w:rsidR="003B4689" w:rsidRPr="009222CA">
        <w:rPr>
          <w:rFonts w:ascii="Times New Roman" w:eastAsiaTheme="minorEastAsia" w:hAnsi="Times New Roman"/>
        </w:rPr>
        <w:t>6GR</w:t>
      </w:r>
      <w:r w:rsidRPr="009222CA">
        <w:rPr>
          <w:rFonts w:ascii="Times New Roman" w:eastAsiaTheme="minorEastAsia" w:hAnsi="Times New Roman"/>
        </w:rPr>
        <w:t>.</w:t>
      </w:r>
    </w:p>
    <w:p w14:paraId="22F64C54" w14:textId="7B54166F"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Priority handling between UEs by means of dynamic scheduling;</w:t>
      </w:r>
      <w:r w:rsidR="007C4490" w:rsidRPr="009222CA">
        <w:rPr>
          <w:rFonts w:ascii="Times New Roman" w:eastAsiaTheme="minorEastAsia" w:hAnsi="Times New Roman"/>
          <w:u w:val="single"/>
        </w:rPr>
        <w:t xml:space="preserve"> </w:t>
      </w:r>
      <w:r w:rsidRPr="009222CA">
        <w:rPr>
          <w:rFonts w:ascii="Times New Roman" w:eastAsiaTheme="minorEastAsia" w:hAnsi="Times New Roman"/>
          <w:u w:val="single"/>
        </w:rPr>
        <w:t>Priority handling between logical channels of one UE by means of logical channel prioritisation;</w:t>
      </w:r>
      <w:r w:rsidR="007C4490" w:rsidRPr="009222CA">
        <w:rPr>
          <w:rFonts w:ascii="Times New Roman" w:eastAsiaTheme="minorEastAsia" w:hAnsi="Times New Roman"/>
          <w:u w:val="single"/>
        </w:rPr>
        <w:t xml:space="preserve"> </w:t>
      </w:r>
      <w:r w:rsidRPr="009222CA">
        <w:rPr>
          <w:rFonts w:ascii="Times New Roman" w:eastAsiaTheme="minorEastAsia" w:hAnsi="Times New Roman"/>
          <w:u w:val="single"/>
        </w:rPr>
        <w:t>Priority handling between overlapping resources of one UE;</w:t>
      </w:r>
    </w:p>
    <w:p w14:paraId="7751CE80" w14:textId="4CB4665D" w:rsidR="007C4490" w:rsidRPr="009222CA" w:rsidRDefault="00746075" w:rsidP="003C6C14">
      <w:pPr>
        <w:rPr>
          <w:rFonts w:ascii="Times New Roman" w:eastAsiaTheme="minorEastAsia" w:hAnsi="Times New Roman"/>
        </w:rPr>
      </w:pPr>
      <w:r w:rsidRPr="009222CA">
        <w:rPr>
          <w:rFonts w:ascii="Times New Roman" w:eastAsiaTheme="minorEastAsia" w:hAnsi="Times New Roman"/>
        </w:rPr>
        <w:t xml:space="preserve">The above priority handlings are effective resource utilization and allocation strategy, which can transmit data according to the overall network load and service priority. The LCP is enhanced for XR to support delay-critical data, however this enhancement is not critical. Therefore, the basic priority handling scheme can be reused in </w:t>
      </w:r>
      <w:r w:rsidR="003B4689" w:rsidRPr="009222CA">
        <w:rPr>
          <w:rFonts w:ascii="Times New Roman" w:eastAsiaTheme="minorEastAsia" w:hAnsi="Times New Roman"/>
        </w:rPr>
        <w:t>6GR</w:t>
      </w:r>
      <w:r w:rsidR="00AB0EFF" w:rsidRPr="009222CA">
        <w:rPr>
          <w:rFonts w:ascii="Times New Roman" w:eastAsiaTheme="minorEastAsia" w:hAnsi="Times New Roman"/>
        </w:rPr>
        <w:t>.</w:t>
      </w:r>
    </w:p>
    <w:p w14:paraId="5DDAED7C" w14:textId="77777777" w:rsidR="00DB2210" w:rsidRPr="009222CA" w:rsidRDefault="00DB2210" w:rsidP="003C6C14">
      <w:pPr>
        <w:rPr>
          <w:rFonts w:ascii="Times New Roman" w:eastAsiaTheme="minorEastAsia" w:hAnsi="Times New Roman"/>
          <w:u w:val="single"/>
        </w:rPr>
      </w:pPr>
      <w:r w:rsidRPr="009222CA">
        <w:rPr>
          <w:rFonts w:ascii="Times New Roman" w:eastAsiaTheme="minorEastAsia" w:hAnsi="Times New Roman"/>
          <w:u w:val="single"/>
        </w:rPr>
        <w:t>-</w:t>
      </w:r>
      <w:r w:rsidRPr="009222CA">
        <w:rPr>
          <w:rFonts w:ascii="Times New Roman" w:eastAsiaTheme="minorEastAsia" w:hAnsi="Times New Roman"/>
          <w:u w:val="single"/>
        </w:rPr>
        <w:tab/>
        <w:t>Padding.</w:t>
      </w:r>
    </w:p>
    <w:p w14:paraId="485CB77C" w14:textId="7145FFAE" w:rsidR="009633C7" w:rsidRPr="009222CA" w:rsidRDefault="009633C7" w:rsidP="003C6C14">
      <w:pPr>
        <w:rPr>
          <w:rFonts w:ascii="Times New Roman" w:eastAsiaTheme="minorEastAsia" w:hAnsi="Times New Roman"/>
        </w:rPr>
      </w:pPr>
      <w:r w:rsidRPr="009222CA">
        <w:rPr>
          <w:rFonts w:ascii="Times New Roman" w:eastAsiaTheme="minorEastAsia" w:hAnsi="Times New Roman"/>
        </w:rPr>
        <w:t xml:space="preserve">This is the basic function of the data transmission which shall be supported in </w:t>
      </w:r>
      <w:r w:rsidR="003B4689" w:rsidRPr="009222CA">
        <w:rPr>
          <w:rFonts w:ascii="Times New Roman" w:eastAsiaTheme="minorEastAsia" w:hAnsi="Times New Roman"/>
        </w:rPr>
        <w:t>6GR</w:t>
      </w:r>
      <w:r w:rsidRPr="009222CA">
        <w:rPr>
          <w:rFonts w:ascii="Times New Roman" w:eastAsiaTheme="minorEastAsia" w:hAnsi="Times New Roman"/>
        </w:rPr>
        <w:t>.</w:t>
      </w:r>
    </w:p>
    <w:p w14:paraId="2533797B" w14:textId="23CEACE1" w:rsidR="002B2E0C" w:rsidRPr="009222CA" w:rsidRDefault="002B2E0C" w:rsidP="003C6C14">
      <w:pPr>
        <w:rPr>
          <w:rFonts w:ascii="Times New Roman" w:eastAsiaTheme="minorEastAsia" w:hAnsi="Times New Roman"/>
          <w:b/>
          <w:bCs/>
        </w:rPr>
      </w:pPr>
      <w:r w:rsidRPr="009222CA">
        <w:rPr>
          <w:rFonts w:ascii="Times New Roman" w:eastAsiaTheme="minorEastAsia" w:hAnsi="Times New Roman"/>
          <w:b/>
          <w:bCs/>
        </w:rPr>
        <w:t xml:space="preserve">Observation 4: </w:t>
      </w:r>
      <w:r w:rsidR="003C6C14" w:rsidRPr="009222CA">
        <w:rPr>
          <w:rFonts w:ascii="Times New Roman" w:hAnsi="Times New Roman"/>
          <w:b/>
          <w:lang w:eastAsia="ko-KR"/>
        </w:rPr>
        <w:t xml:space="preserve">The basic data transmission functions of the MAC layer should be retained in </w:t>
      </w:r>
      <w:r w:rsidR="003B4689" w:rsidRPr="009222CA">
        <w:rPr>
          <w:rFonts w:ascii="Times New Roman" w:hAnsi="Times New Roman"/>
          <w:b/>
          <w:lang w:eastAsia="ko-KR"/>
        </w:rPr>
        <w:t>6GR</w:t>
      </w:r>
      <w:r w:rsidRPr="009222CA">
        <w:rPr>
          <w:rFonts w:ascii="Times New Roman" w:hAnsi="Times New Roman"/>
          <w:b/>
          <w:lang w:eastAsia="ko-KR"/>
        </w:rPr>
        <w:t>.</w:t>
      </w:r>
    </w:p>
    <w:p w14:paraId="483521F7" w14:textId="673DC0B4" w:rsidR="00C220A9" w:rsidRPr="009222CA" w:rsidRDefault="00746075" w:rsidP="003C6C14">
      <w:pPr>
        <w:rPr>
          <w:rFonts w:ascii="Times New Roman" w:eastAsiaTheme="minorEastAsia" w:hAnsi="Times New Roman"/>
        </w:rPr>
      </w:pPr>
      <w:r w:rsidRPr="009222CA">
        <w:rPr>
          <w:rFonts w:ascii="Times New Roman" w:eastAsiaTheme="minorEastAsia" w:hAnsi="Times New Roman"/>
        </w:rPr>
        <w:t xml:space="preserve">As analysis in the above, the user plane functions can serve as baseline for the </w:t>
      </w:r>
      <w:r w:rsidR="003B4689" w:rsidRPr="009222CA">
        <w:rPr>
          <w:rFonts w:ascii="Times New Roman" w:eastAsiaTheme="minorEastAsia" w:hAnsi="Times New Roman"/>
        </w:rPr>
        <w:t>6GR</w:t>
      </w:r>
      <w:r w:rsidRPr="009222CA">
        <w:rPr>
          <w:rFonts w:ascii="Times New Roman" w:eastAsiaTheme="minorEastAsia" w:hAnsi="Times New Roman"/>
        </w:rPr>
        <w:t xml:space="preserve">. However, </w:t>
      </w:r>
      <w:r w:rsidR="003B4689" w:rsidRPr="009222CA">
        <w:rPr>
          <w:rFonts w:ascii="Times New Roman" w:eastAsiaTheme="minorEastAsia" w:hAnsi="Times New Roman"/>
        </w:rPr>
        <w:t>6G</w:t>
      </w:r>
      <w:r w:rsidRPr="009222CA">
        <w:rPr>
          <w:rFonts w:ascii="Times New Roman" w:eastAsiaTheme="minorEastAsia" w:hAnsi="Times New Roman"/>
        </w:rPr>
        <w:t xml:space="preserve"> Day 1 may consider new services, such as AI agents and XR, and some features will require enhancements and considerations of whether to apply them to all services.</w:t>
      </w:r>
    </w:p>
    <w:p w14:paraId="6D5D412C" w14:textId="4089A748" w:rsidR="008500D7" w:rsidRPr="009222CA" w:rsidRDefault="0047163E" w:rsidP="003C6C14">
      <w:pPr>
        <w:rPr>
          <w:rFonts w:ascii="Times New Roman" w:eastAsiaTheme="minorEastAsia" w:hAnsi="Times New Roman"/>
          <w:b/>
          <w:bCs/>
          <w:lang w:val="en-US"/>
        </w:rPr>
      </w:pPr>
      <w:r w:rsidRPr="009222CA">
        <w:rPr>
          <w:rFonts w:ascii="Times New Roman" w:eastAsiaTheme="minorEastAsia" w:hAnsi="Times New Roman"/>
          <w:b/>
          <w:bCs/>
          <w:lang w:val="en-US"/>
        </w:rPr>
        <w:lastRenderedPageBreak/>
        <w:t>P</w:t>
      </w:r>
      <w:r w:rsidR="00D2131E" w:rsidRPr="009222CA">
        <w:rPr>
          <w:rFonts w:ascii="Times New Roman" w:eastAsiaTheme="minorEastAsia" w:hAnsi="Times New Roman"/>
          <w:b/>
          <w:bCs/>
          <w:lang w:val="en-US"/>
        </w:rPr>
        <w:t>roposal</w:t>
      </w:r>
      <w:r w:rsidR="003C6C14" w:rsidRPr="009222CA">
        <w:rPr>
          <w:rFonts w:ascii="Times New Roman" w:eastAsiaTheme="minorEastAsia" w:hAnsi="Times New Roman"/>
          <w:b/>
          <w:bCs/>
          <w:lang w:val="en-US"/>
        </w:rPr>
        <w:t xml:space="preserve"> </w:t>
      </w:r>
      <w:r w:rsidRPr="009222CA">
        <w:rPr>
          <w:rFonts w:ascii="Times New Roman" w:eastAsiaTheme="minorEastAsia" w:hAnsi="Times New Roman"/>
          <w:b/>
          <w:bCs/>
          <w:lang w:val="en-US"/>
        </w:rPr>
        <w:t>1</w:t>
      </w:r>
      <w:r w:rsidR="004D32BE" w:rsidRPr="009222CA">
        <w:rPr>
          <w:rFonts w:ascii="Times New Roman" w:eastAsiaTheme="minorEastAsia" w:hAnsi="Times New Roman"/>
          <w:b/>
          <w:bCs/>
          <w:lang w:val="en-US"/>
        </w:rPr>
        <w:t xml:space="preserve">: </w:t>
      </w:r>
      <w:r w:rsidR="00DB2210" w:rsidRPr="009222CA">
        <w:rPr>
          <w:rFonts w:ascii="Times New Roman" w:eastAsiaTheme="minorEastAsia" w:hAnsi="Times New Roman"/>
          <w:b/>
          <w:bCs/>
          <w:lang w:val="en-US"/>
        </w:rPr>
        <w:t>The</w:t>
      </w:r>
      <w:r w:rsidR="00327C04" w:rsidRPr="009222CA">
        <w:rPr>
          <w:rFonts w:ascii="Times New Roman" w:eastAsiaTheme="minorEastAsia" w:hAnsi="Times New Roman"/>
          <w:b/>
          <w:bCs/>
          <w:lang w:val="en-US"/>
        </w:rPr>
        <w:t xml:space="preserve"> fu</w:t>
      </w:r>
      <w:r w:rsidR="00DB2210" w:rsidRPr="009222CA">
        <w:rPr>
          <w:rFonts w:ascii="Times New Roman" w:eastAsiaTheme="minorEastAsia" w:hAnsi="Times New Roman"/>
          <w:b/>
          <w:bCs/>
          <w:lang w:val="en-US"/>
        </w:rPr>
        <w:t>n</w:t>
      </w:r>
      <w:r w:rsidR="00327C04" w:rsidRPr="009222CA">
        <w:rPr>
          <w:rFonts w:ascii="Times New Roman" w:eastAsiaTheme="minorEastAsia" w:hAnsi="Times New Roman"/>
          <w:b/>
          <w:bCs/>
          <w:lang w:val="en-US"/>
        </w:rPr>
        <w:t>ction</w:t>
      </w:r>
      <w:r w:rsidR="00AB0EFF" w:rsidRPr="009222CA">
        <w:rPr>
          <w:rFonts w:ascii="Times New Roman" w:eastAsiaTheme="minorEastAsia" w:hAnsi="Times New Roman"/>
          <w:b/>
          <w:bCs/>
          <w:lang w:val="en-US"/>
        </w:rPr>
        <w:t>s</w:t>
      </w:r>
      <w:r w:rsidR="00DB2210" w:rsidRPr="009222CA">
        <w:rPr>
          <w:rFonts w:ascii="Times New Roman" w:eastAsiaTheme="minorEastAsia" w:hAnsi="Times New Roman"/>
          <w:b/>
          <w:bCs/>
          <w:lang w:val="en-US"/>
        </w:rPr>
        <w:t xml:space="preserve"> </w:t>
      </w:r>
      <w:r w:rsidR="00111411" w:rsidRPr="009222CA">
        <w:rPr>
          <w:rFonts w:ascii="Times New Roman" w:eastAsiaTheme="minorEastAsia" w:hAnsi="Times New Roman"/>
          <w:b/>
          <w:bCs/>
          <w:lang w:val="en-US"/>
        </w:rPr>
        <w:t xml:space="preserve">of </w:t>
      </w:r>
      <w:r w:rsidR="003C6C14" w:rsidRPr="009222CA">
        <w:rPr>
          <w:rFonts w:ascii="Times New Roman" w:eastAsiaTheme="minorEastAsia" w:hAnsi="Times New Roman"/>
          <w:b/>
          <w:bCs/>
          <w:lang w:val="en-US"/>
        </w:rPr>
        <w:t>u</w:t>
      </w:r>
      <w:r w:rsidR="00111411" w:rsidRPr="009222CA">
        <w:rPr>
          <w:rFonts w:ascii="Times New Roman" w:eastAsiaTheme="minorEastAsia" w:hAnsi="Times New Roman"/>
          <w:b/>
          <w:bCs/>
          <w:lang w:val="en-US"/>
        </w:rPr>
        <w:t xml:space="preserve">ser </w:t>
      </w:r>
      <w:r w:rsidR="003C6C14" w:rsidRPr="009222CA">
        <w:rPr>
          <w:rFonts w:ascii="Times New Roman" w:eastAsiaTheme="minorEastAsia" w:hAnsi="Times New Roman"/>
          <w:b/>
          <w:bCs/>
          <w:lang w:val="en-US"/>
        </w:rPr>
        <w:t>p</w:t>
      </w:r>
      <w:r w:rsidR="00111411" w:rsidRPr="009222CA">
        <w:rPr>
          <w:rFonts w:ascii="Times New Roman" w:eastAsiaTheme="minorEastAsia" w:hAnsi="Times New Roman"/>
          <w:b/>
          <w:bCs/>
          <w:lang w:val="en-US"/>
        </w:rPr>
        <w:t xml:space="preserve">lane </w:t>
      </w:r>
      <w:r w:rsidR="00DB2210" w:rsidRPr="009222CA">
        <w:rPr>
          <w:rFonts w:ascii="Times New Roman" w:eastAsiaTheme="minorEastAsia" w:hAnsi="Times New Roman"/>
          <w:b/>
          <w:bCs/>
          <w:lang w:val="en-US"/>
        </w:rPr>
        <w:t xml:space="preserve">supported by </w:t>
      </w:r>
      <w:r w:rsidR="008500D7" w:rsidRPr="009222CA">
        <w:rPr>
          <w:rFonts w:ascii="Times New Roman" w:eastAsiaTheme="minorEastAsia" w:hAnsi="Times New Roman"/>
          <w:b/>
          <w:bCs/>
          <w:lang w:val="en-US"/>
        </w:rPr>
        <w:t xml:space="preserve">5G </w:t>
      </w:r>
      <w:r w:rsidR="00DB2210" w:rsidRPr="009222CA">
        <w:rPr>
          <w:rFonts w:ascii="Times New Roman" w:eastAsiaTheme="minorEastAsia" w:hAnsi="Times New Roman"/>
          <w:b/>
          <w:bCs/>
          <w:lang w:val="en-US"/>
        </w:rPr>
        <w:t>NR</w:t>
      </w:r>
      <w:r w:rsidR="00327C04" w:rsidRPr="009222CA">
        <w:rPr>
          <w:rFonts w:ascii="Times New Roman" w:eastAsiaTheme="minorEastAsia" w:hAnsi="Times New Roman"/>
          <w:b/>
          <w:bCs/>
          <w:lang w:val="en-US"/>
        </w:rPr>
        <w:t xml:space="preserve"> can be as baseline for </w:t>
      </w:r>
      <w:r w:rsidR="003B4689" w:rsidRPr="009222CA">
        <w:rPr>
          <w:rFonts w:ascii="Times New Roman" w:eastAsiaTheme="minorEastAsia" w:hAnsi="Times New Roman"/>
          <w:b/>
          <w:bCs/>
          <w:lang w:val="en-US"/>
        </w:rPr>
        <w:t>6GR</w:t>
      </w:r>
      <w:r w:rsidR="00DB2210" w:rsidRPr="009222CA">
        <w:rPr>
          <w:rFonts w:ascii="Times New Roman" w:eastAsiaTheme="minorEastAsia" w:hAnsi="Times New Roman"/>
          <w:b/>
          <w:bCs/>
          <w:lang w:val="en-US"/>
        </w:rPr>
        <w:t xml:space="preserve"> protocol </w:t>
      </w:r>
      <w:r w:rsidR="00AA3A4E" w:rsidRPr="009222CA">
        <w:rPr>
          <w:rFonts w:ascii="Times New Roman" w:eastAsiaTheme="minorEastAsia" w:hAnsi="Times New Roman"/>
          <w:b/>
          <w:bCs/>
          <w:lang w:val="en-US"/>
        </w:rPr>
        <w:t>function</w:t>
      </w:r>
      <w:r w:rsidR="00AB0EFF" w:rsidRPr="009222CA">
        <w:rPr>
          <w:rFonts w:ascii="Times New Roman" w:eastAsiaTheme="minorEastAsia" w:hAnsi="Times New Roman"/>
          <w:b/>
          <w:bCs/>
          <w:lang w:val="en-US"/>
        </w:rPr>
        <w:t>s.</w:t>
      </w:r>
      <w:r w:rsidR="008500D7" w:rsidRPr="009222CA">
        <w:rPr>
          <w:rFonts w:ascii="Times New Roman" w:eastAsiaTheme="minorEastAsia" w:hAnsi="Times New Roman"/>
          <w:b/>
          <w:bCs/>
          <w:lang w:val="en-US"/>
        </w:rPr>
        <w:t xml:space="preserve"> </w:t>
      </w:r>
    </w:p>
    <w:p w14:paraId="66F2105B" w14:textId="5A489AE4" w:rsidR="00D2131E" w:rsidRPr="009222CA" w:rsidRDefault="0047163E" w:rsidP="003C6C14">
      <w:pPr>
        <w:rPr>
          <w:rFonts w:ascii="Times New Roman" w:eastAsiaTheme="minorEastAsia" w:hAnsi="Times New Roman"/>
          <w:b/>
          <w:bCs/>
        </w:rPr>
      </w:pPr>
      <w:r w:rsidRPr="009222CA">
        <w:rPr>
          <w:rFonts w:ascii="Times New Roman" w:eastAsiaTheme="minorEastAsia" w:hAnsi="Times New Roman"/>
          <w:b/>
          <w:bCs/>
        </w:rPr>
        <w:t>P</w:t>
      </w:r>
      <w:r w:rsidR="00327C04" w:rsidRPr="009222CA">
        <w:rPr>
          <w:rFonts w:ascii="Times New Roman" w:eastAsiaTheme="minorEastAsia" w:hAnsi="Times New Roman"/>
          <w:b/>
          <w:bCs/>
        </w:rPr>
        <w:t>roposal</w:t>
      </w:r>
      <w:r w:rsidR="003C6C14" w:rsidRPr="009222CA">
        <w:rPr>
          <w:rFonts w:ascii="Times New Roman" w:eastAsiaTheme="minorEastAsia" w:hAnsi="Times New Roman"/>
          <w:b/>
          <w:bCs/>
        </w:rPr>
        <w:t xml:space="preserve"> </w:t>
      </w:r>
      <w:r w:rsidR="00AB0EFF" w:rsidRPr="009222CA">
        <w:rPr>
          <w:rFonts w:ascii="Times New Roman" w:eastAsiaTheme="minorEastAsia" w:hAnsi="Times New Roman"/>
          <w:b/>
          <w:bCs/>
        </w:rPr>
        <w:t>2</w:t>
      </w:r>
      <w:r w:rsidR="00327C04" w:rsidRPr="009222CA">
        <w:rPr>
          <w:rFonts w:ascii="Times New Roman" w:eastAsiaTheme="minorEastAsia" w:hAnsi="Times New Roman"/>
          <w:b/>
          <w:bCs/>
        </w:rPr>
        <w:t xml:space="preserve">: </w:t>
      </w:r>
      <w:r w:rsidR="001430E0" w:rsidRPr="009222CA">
        <w:rPr>
          <w:rFonts w:ascii="Times New Roman" w:eastAsiaTheme="minorEastAsia" w:hAnsi="Times New Roman"/>
          <w:b/>
          <w:bCs/>
        </w:rPr>
        <w:t xml:space="preserve">The following functions </w:t>
      </w:r>
      <w:r w:rsidR="008500D7" w:rsidRPr="009222CA">
        <w:rPr>
          <w:rFonts w:ascii="Times New Roman" w:eastAsiaTheme="minorEastAsia" w:hAnsi="Times New Roman"/>
          <w:b/>
          <w:bCs/>
        </w:rPr>
        <w:t xml:space="preserve">of user plane </w:t>
      </w:r>
      <w:r w:rsidR="001430E0" w:rsidRPr="009222CA">
        <w:rPr>
          <w:rFonts w:ascii="Times New Roman" w:eastAsiaTheme="minorEastAsia" w:hAnsi="Times New Roman"/>
          <w:b/>
          <w:bCs/>
        </w:rPr>
        <w:t xml:space="preserve">can be inherited to </w:t>
      </w:r>
      <w:r w:rsidR="003B4689" w:rsidRPr="009222CA">
        <w:rPr>
          <w:rFonts w:ascii="Times New Roman" w:eastAsiaTheme="minorEastAsia" w:hAnsi="Times New Roman"/>
          <w:b/>
          <w:bCs/>
        </w:rPr>
        <w:t>6GR</w:t>
      </w:r>
      <w:r w:rsidR="00DB2210" w:rsidRPr="009222CA">
        <w:rPr>
          <w:rFonts w:ascii="Times New Roman" w:eastAsiaTheme="minorEastAsia" w:hAnsi="Times New Roman"/>
          <w:b/>
          <w:bCs/>
        </w:rPr>
        <w:t>:</w:t>
      </w:r>
    </w:p>
    <w:p w14:paraId="5336645A" w14:textId="426592F7" w:rsidR="008500D7" w:rsidRPr="009222CA" w:rsidRDefault="008500D7"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Qo</w:t>
      </w:r>
      <w:r w:rsidR="001E6498" w:rsidRPr="009222CA">
        <w:rPr>
          <w:rFonts w:ascii="Times New Roman" w:eastAsiaTheme="minorEastAsia" w:hAnsi="Times New Roman"/>
          <w:b/>
          <w:bCs/>
        </w:rPr>
        <w:t>S</w:t>
      </w:r>
      <w:r w:rsidRPr="009222CA">
        <w:rPr>
          <w:rFonts w:ascii="Times New Roman" w:eastAsiaTheme="minorEastAsia" w:hAnsi="Times New Roman"/>
          <w:b/>
          <w:bCs/>
        </w:rPr>
        <w:t xml:space="preserve"> </w:t>
      </w:r>
      <w:r w:rsidR="003C6C14" w:rsidRPr="009222CA">
        <w:rPr>
          <w:rFonts w:ascii="Times New Roman" w:eastAsiaTheme="minorEastAsia" w:hAnsi="Times New Roman"/>
          <w:b/>
          <w:bCs/>
        </w:rPr>
        <w:t xml:space="preserve">flow </w:t>
      </w:r>
      <w:r w:rsidRPr="009222CA">
        <w:rPr>
          <w:rFonts w:ascii="Times New Roman" w:eastAsiaTheme="minorEastAsia" w:hAnsi="Times New Roman"/>
          <w:b/>
          <w:bCs/>
        </w:rPr>
        <w:t xml:space="preserve">mapping; </w:t>
      </w:r>
    </w:p>
    <w:p w14:paraId="72338C65" w14:textId="231BBD9C" w:rsidR="00FD4514" w:rsidRPr="009222CA" w:rsidRDefault="00FD4514"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Maintenance of SNs;</w:t>
      </w:r>
    </w:p>
    <w:p w14:paraId="6CF90F83" w14:textId="77777777" w:rsidR="00973450" w:rsidRPr="009222CA" w:rsidRDefault="00973450" w:rsidP="00973450">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Duplicate discarding/detecting;</w:t>
      </w:r>
    </w:p>
    <w:p w14:paraId="6637EF36" w14:textId="073A1D0D" w:rsidR="001C3C9A" w:rsidRPr="009222CA" w:rsidRDefault="001C3C9A"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Compression and decompression;</w:t>
      </w:r>
    </w:p>
    <w:p w14:paraId="1C3AAFDF" w14:textId="77777777" w:rsidR="001C3C9A" w:rsidRPr="009222CA" w:rsidRDefault="001C3C9A"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Ciphering and deciphering; </w:t>
      </w:r>
    </w:p>
    <w:p w14:paraId="2B567027" w14:textId="6AAE260A" w:rsidR="001C3C9A" w:rsidRPr="009222CA" w:rsidRDefault="001C3C9A"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Integrity protection and integrity verification;</w:t>
      </w:r>
    </w:p>
    <w:p w14:paraId="38063055" w14:textId="72E97320" w:rsidR="008500D7" w:rsidRPr="009222CA" w:rsidRDefault="008500D7"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Timer-based SDU discard; </w:t>
      </w:r>
    </w:p>
    <w:p w14:paraId="6CD9BD45" w14:textId="19BDFF0F" w:rsidR="002B2E0C" w:rsidRPr="009222CA" w:rsidRDefault="002B2E0C"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Re-ordering, in-ordering and out-of-ordering delivery; </w:t>
      </w:r>
    </w:p>
    <w:p w14:paraId="2DD3A828" w14:textId="3D105CF0" w:rsidR="001A0BAC" w:rsidRPr="009222CA" w:rsidRDefault="001A0BAC"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Segmentation, re-segmentation and reassembly of SDU;</w:t>
      </w:r>
    </w:p>
    <w:p w14:paraId="44E9D5D9" w14:textId="54DC0085" w:rsidR="001A0BAC" w:rsidRPr="009222CA" w:rsidRDefault="001A0BAC"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ARQ;</w:t>
      </w:r>
    </w:p>
    <w:p w14:paraId="626A0082" w14:textId="003C0BB7" w:rsidR="008500D7" w:rsidRPr="009222CA" w:rsidRDefault="008500D7"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Mapping between logical channels and transport channels; </w:t>
      </w:r>
    </w:p>
    <w:p w14:paraId="79F8460A" w14:textId="1A9A1A77" w:rsidR="00DB2210" w:rsidRPr="009222CA" w:rsidRDefault="008500D7"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Multiplexing/demultiplexing of MAC SDUs;</w:t>
      </w:r>
    </w:p>
    <w:p w14:paraId="00A48297" w14:textId="7FCAF27D" w:rsidR="00AB0EFF" w:rsidRPr="009222CA" w:rsidRDefault="00AB0EFF" w:rsidP="003C6C14">
      <w:pPr>
        <w:pStyle w:val="a7"/>
        <w:numPr>
          <w:ilvl w:val="0"/>
          <w:numId w:val="14"/>
        </w:numPr>
        <w:rPr>
          <w:rFonts w:ascii="Times New Roman" w:hAnsi="Times New Roman"/>
          <w:b/>
          <w:bCs/>
        </w:rPr>
      </w:pPr>
      <w:r w:rsidRPr="009222CA">
        <w:rPr>
          <w:rFonts w:ascii="Times New Roman" w:eastAsiaTheme="minorEastAsia" w:hAnsi="Times New Roman"/>
          <w:b/>
          <w:bCs/>
        </w:rPr>
        <w:t>Scheduling information reporting, e.g. SR/BSR/DSR/PHR</w:t>
      </w:r>
      <w:r w:rsidR="008500D7" w:rsidRPr="009222CA">
        <w:rPr>
          <w:rFonts w:ascii="Times New Roman" w:eastAsiaTheme="minorEastAsia" w:hAnsi="Times New Roman"/>
          <w:b/>
          <w:bCs/>
        </w:rPr>
        <w:t>;</w:t>
      </w:r>
    </w:p>
    <w:p w14:paraId="42329A2C" w14:textId="61C0D355" w:rsidR="00AB0EFF" w:rsidRPr="009222CA" w:rsidRDefault="00AB0EFF" w:rsidP="003C6C14">
      <w:pPr>
        <w:pStyle w:val="a7"/>
        <w:numPr>
          <w:ilvl w:val="0"/>
          <w:numId w:val="14"/>
        </w:numPr>
        <w:rPr>
          <w:rFonts w:ascii="Times New Roman" w:hAnsi="Times New Roman"/>
          <w:b/>
          <w:bCs/>
        </w:rPr>
      </w:pPr>
      <w:r w:rsidRPr="009222CA">
        <w:rPr>
          <w:rFonts w:ascii="Times New Roman" w:eastAsiaTheme="minorEastAsia" w:hAnsi="Times New Roman"/>
          <w:b/>
          <w:bCs/>
        </w:rPr>
        <w:t>HARQ handling</w:t>
      </w:r>
      <w:r w:rsidR="008500D7" w:rsidRPr="009222CA">
        <w:rPr>
          <w:rFonts w:ascii="Times New Roman" w:eastAsiaTheme="minorEastAsia" w:hAnsi="Times New Roman"/>
          <w:b/>
          <w:bCs/>
        </w:rPr>
        <w:t>;</w:t>
      </w:r>
    </w:p>
    <w:p w14:paraId="2A51501F" w14:textId="6E5FCD70" w:rsidR="00AB0EFF" w:rsidRPr="009222CA" w:rsidRDefault="00AB0EFF" w:rsidP="003C6C14">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Priority handling</w:t>
      </w:r>
      <w:r w:rsidR="00973450" w:rsidRPr="009222CA">
        <w:rPr>
          <w:rFonts w:ascii="Times New Roman" w:hAnsi="Times New Roman"/>
        </w:rPr>
        <w:t xml:space="preserve"> </w:t>
      </w:r>
      <w:r w:rsidR="00973450" w:rsidRPr="009222CA">
        <w:rPr>
          <w:rFonts w:ascii="Times New Roman" w:eastAsiaTheme="minorEastAsia" w:hAnsi="Times New Roman"/>
          <w:b/>
          <w:bCs/>
        </w:rPr>
        <w:t>between UEs/logical channels/overlapping resources</w:t>
      </w:r>
      <w:r w:rsidR="00902483" w:rsidRPr="009222CA">
        <w:rPr>
          <w:rFonts w:ascii="Times New Roman" w:eastAsiaTheme="minorEastAsia" w:hAnsi="Times New Roman"/>
          <w:b/>
          <w:bCs/>
        </w:rPr>
        <w:t>.</w:t>
      </w:r>
    </w:p>
    <w:p w14:paraId="7ED73993" w14:textId="25CEB4AE" w:rsidR="00111411" w:rsidRPr="009222CA" w:rsidRDefault="00111411" w:rsidP="003C6C14">
      <w:pPr>
        <w:rPr>
          <w:rFonts w:ascii="Times New Roman" w:eastAsiaTheme="minorEastAsia" w:hAnsi="Times New Roman"/>
          <w:b/>
          <w:bCs/>
          <w:lang w:val="en-US"/>
        </w:rPr>
      </w:pPr>
      <w:r w:rsidRPr="009222CA">
        <w:rPr>
          <w:rFonts w:ascii="Times New Roman" w:eastAsiaTheme="minorEastAsia" w:hAnsi="Times New Roman"/>
          <w:b/>
          <w:bCs/>
          <w:lang w:val="en-US"/>
        </w:rPr>
        <w:t xml:space="preserve">Proposal 3: </w:t>
      </w:r>
      <w:r w:rsidR="003B4689" w:rsidRPr="009222CA">
        <w:rPr>
          <w:rFonts w:ascii="Times New Roman" w:eastAsiaTheme="minorEastAsia" w:hAnsi="Times New Roman"/>
          <w:b/>
          <w:bCs/>
          <w:lang w:val="en-US"/>
        </w:rPr>
        <w:t>6GR</w:t>
      </w:r>
      <w:r w:rsidRPr="009222CA">
        <w:rPr>
          <w:rFonts w:ascii="Times New Roman" w:eastAsiaTheme="minorEastAsia" w:hAnsi="Times New Roman"/>
          <w:b/>
          <w:bCs/>
          <w:lang w:val="en-US"/>
        </w:rPr>
        <w:t xml:space="preserve"> study the possible protocol stack and mandatory/optional function set for each layer.</w:t>
      </w:r>
    </w:p>
    <w:p w14:paraId="003AF83C" w14:textId="77777777" w:rsidR="003E7913" w:rsidRPr="009222CA" w:rsidRDefault="003E7913" w:rsidP="003C6C14">
      <w:pPr>
        <w:rPr>
          <w:rFonts w:ascii="Times New Roman" w:eastAsiaTheme="minorEastAsia" w:hAnsi="Times New Roman"/>
        </w:rPr>
      </w:pPr>
      <w:r w:rsidRPr="009222CA">
        <w:rPr>
          <w:rFonts w:ascii="Times New Roman" w:eastAsiaTheme="minorEastAsia" w:hAnsi="Times New Roman"/>
        </w:rPr>
        <w:t>In the above analysis, some functions are enhanced considering PDU set transmission. In the current specification, the definition of PDU set is as following:</w:t>
      </w:r>
    </w:p>
    <w:tbl>
      <w:tblPr>
        <w:tblStyle w:val="a9"/>
        <w:tblW w:w="0" w:type="auto"/>
        <w:tblLook w:val="04A0" w:firstRow="1" w:lastRow="0" w:firstColumn="1" w:lastColumn="0" w:noHBand="0" w:noVBand="1"/>
      </w:tblPr>
      <w:tblGrid>
        <w:gridCol w:w="9628"/>
      </w:tblGrid>
      <w:tr w:rsidR="003E7913" w:rsidRPr="009222CA" w14:paraId="6A8F097F" w14:textId="77777777" w:rsidTr="004202D5">
        <w:tc>
          <w:tcPr>
            <w:tcW w:w="9628" w:type="dxa"/>
          </w:tcPr>
          <w:p w14:paraId="7151CF6A" w14:textId="72CD6E49" w:rsidR="003E7913" w:rsidRPr="009222CA" w:rsidRDefault="003E7913" w:rsidP="003C6C14">
            <w:pPr>
              <w:rPr>
                <w:rFonts w:ascii="Times New Roman" w:hAnsi="Times New Roman"/>
                <w:b/>
              </w:rPr>
            </w:pPr>
            <w:r w:rsidRPr="009222CA">
              <w:rPr>
                <w:rFonts w:ascii="Times New Roman" w:hAnsi="Times New Roman"/>
                <w:b/>
                <w:lang w:eastAsia="ko-KR"/>
              </w:rPr>
              <w:t>PDU</w:t>
            </w:r>
            <w:r w:rsidRPr="009222CA">
              <w:rPr>
                <w:rFonts w:ascii="Times New Roman" w:hAnsi="Times New Roman"/>
                <w:b/>
              </w:rPr>
              <w:t xml:space="preserve"> Set</w:t>
            </w:r>
            <w:r w:rsidRPr="009222CA">
              <w:rPr>
                <w:rFonts w:ascii="Times New Roman" w:hAnsi="Times New Roman"/>
              </w:rPr>
              <w:t>: one or more PDUs carrying the payload of one unit of information generated at the application level (e.g. frame(s) or video slice(s) etc. for XR services), as defined in TS 23.501. A PDU in the PDU Set corresponds to a PDCP SDU.</w:t>
            </w:r>
          </w:p>
        </w:tc>
      </w:tr>
    </w:tbl>
    <w:p w14:paraId="0C6C3C42" w14:textId="548A9D2A" w:rsidR="003E7913" w:rsidRPr="009222CA" w:rsidRDefault="003E7913" w:rsidP="003C6C14">
      <w:pPr>
        <w:rPr>
          <w:rFonts w:ascii="Times New Roman" w:eastAsiaTheme="minorEastAsia" w:hAnsi="Times New Roman"/>
        </w:rPr>
      </w:pPr>
      <w:r w:rsidRPr="009222CA">
        <w:rPr>
          <w:rFonts w:ascii="Times New Roman" w:eastAsiaTheme="minorEastAsia" w:hAnsi="Times New Roman"/>
        </w:rPr>
        <w:t>Th</w:t>
      </w:r>
      <w:r w:rsidR="005B7914" w:rsidRPr="009222CA">
        <w:rPr>
          <w:rFonts w:ascii="Times New Roman" w:eastAsiaTheme="minorEastAsia" w:hAnsi="Times New Roman"/>
        </w:rPr>
        <w:t>is</w:t>
      </w:r>
      <w:r w:rsidRPr="009222CA">
        <w:rPr>
          <w:rFonts w:ascii="Times New Roman" w:eastAsiaTheme="minorEastAsia" w:hAnsi="Times New Roman"/>
        </w:rPr>
        <w:t xml:space="preserve"> definition can be extended in </w:t>
      </w:r>
      <w:r w:rsidR="003B4689" w:rsidRPr="009222CA">
        <w:rPr>
          <w:rFonts w:ascii="Times New Roman" w:eastAsiaTheme="minorEastAsia" w:hAnsi="Times New Roman"/>
        </w:rPr>
        <w:t>6GR</w:t>
      </w:r>
      <w:r w:rsidRPr="009222CA">
        <w:rPr>
          <w:rFonts w:ascii="Times New Roman" w:eastAsiaTheme="minorEastAsia" w:hAnsi="Times New Roman"/>
        </w:rPr>
        <w:t xml:space="preserve"> for future services</w:t>
      </w:r>
      <w:r w:rsidR="005B7914" w:rsidRPr="009222CA">
        <w:rPr>
          <w:rFonts w:ascii="Times New Roman" w:eastAsiaTheme="minorEastAsia" w:hAnsi="Times New Roman"/>
        </w:rPr>
        <w:t>, e.g. AI agent</w:t>
      </w:r>
      <w:r w:rsidRPr="009222CA">
        <w:rPr>
          <w:rFonts w:ascii="Times New Roman" w:eastAsiaTheme="minorEastAsia" w:hAnsi="Times New Roman"/>
        </w:rPr>
        <w:t>, such as</w:t>
      </w:r>
      <w:r w:rsidR="005B7914" w:rsidRPr="009222CA">
        <w:rPr>
          <w:rFonts w:ascii="Times New Roman" w:eastAsiaTheme="minorEastAsia" w:hAnsi="Times New Roman"/>
        </w:rPr>
        <w:t xml:space="preserve"> one or more</w:t>
      </w:r>
      <w:r w:rsidRPr="009222CA">
        <w:rPr>
          <w:rFonts w:ascii="Times New Roman" w:eastAsiaTheme="minorEastAsia" w:hAnsi="Times New Roman"/>
        </w:rPr>
        <w:t xml:space="preserve"> PDUs with associat</w:t>
      </w:r>
      <w:r w:rsidR="005B7914" w:rsidRPr="009222CA">
        <w:rPr>
          <w:rFonts w:ascii="Times New Roman" w:eastAsiaTheme="minorEastAsia" w:hAnsi="Times New Roman"/>
        </w:rPr>
        <w:t xml:space="preserve">ed </w:t>
      </w:r>
      <w:r w:rsidRPr="009222CA">
        <w:rPr>
          <w:rFonts w:ascii="Times New Roman" w:eastAsiaTheme="minorEastAsia" w:hAnsi="Times New Roman"/>
        </w:rPr>
        <w:t>relation</w:t>
      </w:r>
      <w:r w:rsidR="005B7914" w:rsidRPr="009222CA">
        <w:rPr>
          <w:rFonts w:ascii="Times New Roman" w:eastAsiaTheme="minorEastAsia" w:hAnsi="Times New Roman"/>
        </w:rPr>
        <w:t>ship</w:t>
      </w:r>
      <w:r w:rsidRPr="009222CA">
        <w:rPr>
          <w:rFonts w:ascii="Times New Roman" w:eastAsiaTheme="minorEastAsia" w:hAnsi="Times New Roman"/>
        </w:rPr>
        <w:t xml:space="preserve"> can be classified in a PDU set. Application can generate such PDU set by its requirements,</w:t>
      </w:r>
      <w:r w:rsidR="005B7914" w:rsidRPr="009222CA">
        <w:rPr>
          <w:rFonts w:ascii="Times New Roman" w:eastAsiaTheme="minorEastAsia" w:hAnsi="Times New Roman"/>
        </w:rPr>
        <w:t xml:space="preserve"> and</w:t>
      </w:r>
      <w:r w:rsidRPr="009222CA">
        <w:rPr>
          <w:rFonts w:ascii="Times New Roman" w:eastAsiaTheme="minorEastAsia" w:hAnsi="Times New Roman"/>
        </w:rPr>
        <w:t xml:space="preserve"> the AS layer can provide transmission strategies for </w:t>
      </w:r>
      <w:r w:rsidR="005B7914" w:rsidRPr="009222CA">
        <w:rPr>
          <w:rFonts w:ascii="Times New Roman" w:eastAsiaTheme="minorEastAsia" w:hAnsi="Times New Roman"/>
        </w:rPr>
        <w:t xml:space="preserve">such </w:t>
      </w:r>
      <w:r w:rsidRPr="009222CA">
        <w:rPr>
          <w:rFonts w:ascii="Times New Roman" w:eastAsiaTheme="minorEastAsia" w:hAnsi="Times New Roman"/>
        </w:rPr>
        <w:t xml:space="preserve">PDU </w:t>
      </w:r>
      <w:r w:rsidR="005B7914" w:rsidRPr="009222CA">
        <w:rPr>
          <w:rFonts w:ascii="Times New Roman" w:eastAsiaTheme="minorEastAsia" w:hAnsi="Times New Roman"/>
        </w:rPr>
        <w:t>set</w:t>
      </w:r>
      <w:r w:rsidRPr="009222CA">
        <w:rPr>
          <w:rFonts w:ascii="Times New Roman" w:eastAsiaTheme="minorEastAsia" w:hAnsi="Times New Roman"/>
        </w:rPr>
        <w:t>.</w:t>
      </w:r>
    </w:p>
    <w:p w14:paraId="0495DFD2" w14:textId="30523D55" w:rsidR="00AB0EFF" w:rsidRPr="002D3A03" w:rsidRDefault="008500D7" w:rsidP="003C6C14">
      <w:pPr>
        <w:rPr>
          <w:rFonts w:eastAsiaTheme="minorEastAsia"/>
          <w:b/>
          <w:bCs/>
        </w:rPr>
      </w:pPr>
      <w:r w:rsidRPr="009222CA">
        <w:rPr>
          <w:rFonts w:ascii="Times New Roman" w:eastAsiaTheme="minorEastAsia" w:hAnsi="Times New Roman"/>
          <w:b/>
          <w:bCs/>
        </w:rPr>
        <w:t>P</w:t>
      </w:r>
      <w:r w:rsidR="00AB0EFF" w:rsidRPr="009222CA">
        <w:rPr>
          <w:rFonts w:ascii="Times New Roman" w:eastAsiaTheme="minorEastAsia" w:hAnsi="Times New Roman"/>
          <w:b/>
          <w:bCs/>
        </w:rPr>
        <w:t xml:space="preserve">roposal 4: </w:t>
      </w:r>
      <w:r w:rsidR="005B7914" w:rsidRPr="009222CA">
        <w:rPr>
          <w:rFonts w:ascii="Times New Roman" w:eastAsiaTheme="minorEastAsia" w:hAnsi="Times New Roman"/>
          <w:b/>
          <w:bCs/>
        </w:rPr>
        <w:t>For</w:t>
      </w:r>
      <w:r w:rsidR="00960703" w:rsidRPr="009222CA">
        <w:rPr>
          <w:rFonts w:ascii="Times New Roman" w:eastAsiaTheme="minorEastAsia" w:hAnsi="Times New Roman"/>
          <w:b/>
          <w:bCs/>
        </w:rPr>
        <w:t xml:space="preserve"> </w:t>
      </w:r>
      <w:r w:rsidR="003B4689" w:rsidRPr="009222CA">
        <w:rPr>
          <w:rFonts w:ascii="Times New Roman" w:eastAsiaTheme="minorEastAsia" w:hAnsi="Times New Roman"/>
          <w:b/>
          <w:bCs/>
        </w:rPr>
        <w:t>6G</w:t>
      </w:r>
      <w:r w:rsidR="00111411" w:rsidRPr="009222CA">
        <w:rPr>
          <w:rFonts w:ascii="Times New Roman" w:eastAsiaTheme="minorEastAsia" w:hAnsi="Times New Roman"/>
          <w:b/>
          <w:bCs/>
        </w:rPr>
        <w:t xml:space="preserve"> </w:t>
      </w:r>
      <w:r w:rsidR="003C6C14" w:rsidRPr="009222CA">
        <w:rPr>
          <w:rFonts w:ascii="Times New Roman" w:eastAsiaTheme="minorEastAsia" w:hAnsi="Times New Roman"/>
          <w:b/>
          <w:bCs/>
        </w:rPr>
        <w:t>D</w:t>
      </w:r>
      <w:r w:rsidR="00111411" w:rsidRPr="009222CA">
        <w:rPr>
          <w:rFonts w:ascii="Times New Roman" w:eastAsiaTheme="minorEastAsia" w:hAnsi="Times New Roman"/>
          <w:b/>
          <w:bCs/>
        </w:rPr>
        <w:t>ay</w:t>
      </w:r>
      <w:r w:rsidR="00214CBA" w:rsidRPr="009222CA">
        <w:rPr>
          <w:rFonts w:ascii="Times New Roman" w:eastAsiaTheme="minorEastAsia" w:hAnsi="Times New Roman"/>
          <w:b/>
          <w:bCs/>
        </w:rPr>
        <w:t xml:space="preserve"> </w:t>
      </w:r>
      <w:r w:rsidR="003C6C14" w:rsidRPr="009222CA">
        <w:rPr>
          <w:rFonts w:ascii="Times New Roman" w:eastAsiaTheme="minorEastAsia" w:hAnsi="Times New Roman"/>
          <w:b/>
          <w:bCs/>
        </w:rPr>
        <w:t>1</w:t>
      </w:r>
      <w:r w:rsidR="005B7914" w:rsidRPr="009222CA">
        <w:rPr>
          <w:rFonts w:ascii="Times New Roman" w:eastAsiaTheme="minorEastAsia" w:hAnsi="Times New Roman"/>
          <w:b/>
          <w:bCs/>
        </w:rPr>
        <w:t xml:space="preserve">, </w:t>
      </w:r>
      <w:r w:rsidR="00AB0EFF" w:rsidRPr="009222CA">
        <w:rPr>
          <w:rFonts w:ascii="Times New Roman" w:eastAsiaTheme="minorEastAsia" w:hAnsi="Times New Roman"/>
          <w:b/>
          <w:bCs/>
        </w:rPr>
        <w:t>study how to support PDU set transmission.</w:t>
      </w:r>
    </w:p>
    <w:p w14:paraId="1AB5792A" w14:textId="64673D3C" w:rsidR="00931DCB" w:rsidRDefault="00931DCB" w:rsidP="00A93525">
      <w:pPr>
        <w:pStyle w:val="2"/>
        <w:numPr>
          <w:ilvl w:val="1"/>
          <w:numId w:val="2"/>
        </w:numPr>
        <w:spacing w:before="120" w:after="120"/>
        <w:ind w:left="567" w:hanging="567"/>
        <w:jc w:val="both"/>
        <w:rPr>
          <w:rFonts w:eastAsiaTheme="minorEastAsia"/>
        </w:rPr>
      </w:pPr>
      <w:r>
        <w:rPr>
          <w:rFonts w:eastAsiaTheme="minorEastAsia"/>
        </w:rPr>
        <w:t xml:space="preserve">RA </w:t>
      </w:r>
      <w:r>
        <w:rPr>
          <w:rFonts w:eastAsiaTheme="minorEastAsia" w:hint="eastAsia"/>
        </w:rPr>
        <w:t>procedure</w:t>
      </w:r>
    </w:p>
    <w:p w14:paraId="3DB89131" w14:textId="2E28A451" w:rsidR="00A658F9" w:rsidRPr="009222CA" w:rsidRDefault="00A658F9" w:rsidP="003C6C14">
      <w:pPr>
        <w:rPr>
          <w:rFonts w:ascii="Times New Roman" w:eastAsia="宋体" w:hAnsi="Times New Roman"/>
          <w:color w:val="0F1115"/>
          <w:sz w:val="23"/>
          <w:szCs w:val="23"/>
          <w:shd w:val="clear" w:color="auto" w:fill="FFFFFF"/>
        </w:rPr>
      </w:pPr>
      <w:r w:rsidRPr="009222CA">
        <w:rPr>
          <w:rFonts w:ascii="Times New Roman" w:eastAsiaTheme="minorEastAsia" w:hAnsi="Times New Roman"/>
        </w:rPr>
        <w:t>The NR system support</w:t>
      </w:r>
      <w:r w:rsidR="00460B18" w:rsidRPr="009222CA">
        <w:rPr>
          <w:rFonts w:ascii="Times New Roman" w:eastAsiaTheme="minorEastAsia" w:hAnsi="Times New Roman"/>
        </w:rPr>
        <w:t>s</w:t>
      </w:r>
      <w:r w:rsidRPr="009222CA">
        <w:rPr>
          <w:rFonts w:ascii="Times New Roman" w:eastAsiaTheme="minorEastAsia" w:hAnsi="Times New Roman"/>
        </w:rPr>
        <w:t xml:space="preserve"> 4-step RA</w:t>
      </w:r>
      <w:r w:rsidR="008500D7" w:rsidRPr="009222CA">
        <w:rPr>
          <w:rFonts w:ascii="Times New Roman" w:eastAsiaTheme="minorEastAsia" w:hAnsi="Times New Roman"/>
        </w:rPr>
        <w:t xml:space="preserve"> procedure</w:t>
      </w:r>
      <w:r w:rsidRPr="009222CA">
        <w:rPr>
          <w:rFonts w:ascii="Times New Roman" w:eastAsiaTheme="minorEastAsia" w:hAnsi="Times New Roman"/>
        </w:rPr>
        <w:t xml:space="preserve"> and 2-setp RA</w:t>
      </w:r>
      <w:r w:rsidR="008500D7" w:rsidRPr="009222CA">
        <w:rPr>
          <w:rFonts w:ascii="Times New Roman" w:eastAsiaTheme="minorEastAsia" w:hAnsi="Times New Roman"/>
        </w:rPr>
        <w:t xml:space="preserve"> procedure</w:t>
      </w:r>
      <w:r w:rsidRPr="009222CA">
        <w:rPr>
          <w:rFonts w:ascii="Times New Roman" w:eastAsiaTheme="minorEastAsia" w:hAnsi="Times New Roman"/>
        </w:rPr>
        <w:t xml:space="preserve">. 2-step RA </w:t>
      </w:r>
      <w:r w:rsidR="0077061F" w:rsidRPr="009222CA">
        <w:rPr>
          <w:rFonts w:ascii="Times New Roman" w:eastAsiaTheme="minorEastAsia" w:hAnsi="Times New Roman"/>
        </w:rPr>
        <w:t xml:space="preserve">procedure </w:t>
      </w:r>
      <w:r w:rsidRPr="009222CA">
        <w:rPr>
          <w:rFonts w:ascii="Times New Roman" w:eastAsiaTheme="minorEastAsia" w:hAnsi="Times New Roman"/>
        </w:rPr>
        <w:t>is</w:t>
      </w:r>
      <w:r w:rsidR="00C333BE" w:rsidRPr="009222CA">
        <w:rPr>
          <w:rFonts w:ascii="Times New Roman" w:eastAsiaTheme="minorEastAsia" w:hAnsi="Times New Roman"/>
        </w:rPr>
        <w:t xml:space="preserve"> introduced in Rel-16, which is</w:t>
      </w:r>
      <w:r w:rsidRPr="009222CA">
        <w:rPr>
          <w:rFonts w:ascii="Times New Roman" w:eastAsiaTheme="minorEastAsia" w:hAnsi="Times New Roman"/>
        </w:rPr>
        <w:t xml:space="preserve"> used to reduce the delay for RA when the UE </w:t>
      </w:r>
      <w:r w:rsidR="004D56AA" w:rsidRPr="009222CA">
        <w:rPr>
          <w:rFonts w:ascii="Times New Roman" w:eastAsiaTheme="minorEastAsia" w:hAnsi="Times New Roman"/>
        </w:rPr>
        <w:t>is under</w:t>
      </w:r>
      <w:r w:rsidRPr="009222CA">
        <w:rPr>
          <w:rFonts w:ascii="Times New Roman" w:eastAsiaTheme="minorEastAsia" w:hAnsi="Times New Roman"/>
        </w:rPr>
        <w:t xml:space="preserve"> good coverage. </w:t>
      </w:r>
      <w:r w:rsidR="0077061F" w:rsidRPr="009222CA">
        <w:rPr>
          <w:rFonts w:ascii="Times New Roman" w:eastAsiaTheme="minorEastAsia" w:hAnsi="Times New Roman"/>
        </w:rPr>
        <w:t xml:space="preserve">The </w:t>
      </w:r>
      <w:proofErr w:type="spellStart"/>
      <w:r w:rsidR="00C333BE" w:rsidRPr="009222CA">
        <w:rPr>
          <w:rFonts w:ascii="Times New Roman" w:eastAsiaTheme="minorEastAsia" w:hAnsi="Times New Roman"/>
        </w:rPr>
        <w:t>MsgA</w:t>
      </w:r>
      <w:proofErr w:type="spellEnd"/>
      <w:r w:rsidR="0077061F" w:rsidRPr="009222CA">
        <w:rPr>
          <w:rFonts w:ascii="Times New Roman" w:eastAsiaTheme="minorEastAsia" w:hAnsi="Times New Roman"/>
        </w:rPr>
        <w:t xml:space="preserve"> contains preamble and PUSCH payload, it requires higher link quality and </w:t>
      </w:r>
      <w:r w:rsidR="004D56AA" w:rsidRPr="009222CA">
        <w:rPr>
          <w:rFonts w:ascii="Times New Roman" w:eastAsiaTheme="minorEastAsia" w:hAnsi="Times New Roman"/>
        </w:rPr>
        <w:t xml:space="preserve">has restriction for </w:t>
      </w:r>
      <w:r w:rsidR="00960703" w:rsidRPr="009222CA">
        <w:rPr>
          <w:rFonts w:ascii="Times New Roman" w:eastAsiaTheme="minorEastAsia" w:hAnsi="Times New Roman"/>
        </w:rPr>
        <w:t>cell edge users to use. Meanwhile, 2-step RA has a higher probability of collision and may fall back to 4</w:t>
      </w:r>
      <w:r w:rsidR="00746075" w:rsidRPr="009222CA">
        <w:rPr>
          <w:rFonts w:ascii="Times New Roman" w:eastAsiaTheme="minorEastAsia" w:hAnsi="Times New Roman"/>
        </w:rPr>
        <w:t>-step</w:t>
      </w:r>
      <w:r w:rsidR="00F1287C" w:rsidRPr="009222CA">
        <w:rPr>
          <w:rFonts w:ascii="Times New Roman" w:eastAsiaTheme="minorEastAsia" w:hAnsi="Times New Roman"/>
        </w:rPr>
        <w:t xml:space="preserve"> RA</w:t>
      </w:r>
      <w:r w:rsidR="00960703" w:rsidRPr="009222CA">
        <w:rPr>
          <w:rFonts w:ascii="Times New Roman" w:eastAsiaTheme="minorEastAsia" w:hAnsi="Times New Roman"/>
        </w:rPr>
        <w:t xml:space="preserve"> due to PUSCH payload transmission failure. </w:t>
      </w:r>
      <w:r w:rsidR="005B37DD" w:rsidRPr="009222CA">
        <w:rPr>
          <w:rFonts w:ascii="Times New Roman" w:eastAsiaTheme="minorEastAsia" w:hAnsi="Times New Roman"/>
        </w:rPr>
        <w:t>Therefore, 4-step RA cannot completely be replaced by 2-step RA, which should be a supplementary technology.</w:t>
      </w:r>
      <w:r w:rsidR="00960703" w:rsidRPr="009222CA">
        <w:rPr>
          <w:rFonts w:ascii="Times New Roman" w:hAnsi="Times New Roman"/>
        </w:rPr>
        <w:t xml:space="preserve"> </w:t>
      </w:r>
      <w:r w:rsidR="00960703" w:rsidRPr="009222CA">
        <w:rPr>
          <w:rFonts w:ascii="Times New Roman" w:eastAsiaTheme="minorEastAsia" w:hAnsi="Times New Roman"/>
        </w:rPr>
        <w:t xml:space="preserve">Compared with 5G systems, </w:t>
      </w:r>
      <w:r w:rsidR="003B4689" w:rsidRPr="009222CA">
        <w:rPr>
          <w:rFonts w:ascii="Times New Roman" w:eastAsiaTheme="minorEastAsia" w:hAnsi="Times New Roman"/>
        </w:rPr>
        <w:t>6G</w:t>
      </w:r>
      <w:r w:rsidR="00960703" w:rsidRPr="009222CA">
        <w:rPr>
          <w:rFonts w:ascii="Times New Roman" w:eastAsiaTheme="minorEastAsia" w:hAnsi="Times New Roman"/>
        </w:rPr>
        <w:t xml:space="preserve"> systems may provide richer experiences, such as extreme low-latency requirements and massive communications. Therefore, the access delay and small signaling overhead of 2-step </w:t>
      </w:r>
      <w:r w:rsidR="00F1287C" w:rsidRPr="009222CA">
        <w:rPr>
          <w:rFonts w:ascii="Times New Roman" w:eastAsiaTheme="minorEastAsia" w:hAnsi="Times New Roman"/>
        </w:rPr>
        <w:t xml:space="preserve">RA </w:t>
      </w:r>
      <w:r w:rsidR="00960703" w:rsidRPr="009222CA">
        <w:rPr>
          <w:rFonts w:ascii="Times New Roman" w:eastAsiaTheme="minorEastAsia" w:hAnsi="Times New Roman"/>
        </w:rPr>
        <w:t xml:space="preserve">may be more suitable for </w:t>
      </w:r>
      <w:r w:rsidR="003B4689" w:rsidRPr="009222CA">
        <w:rPr>
          <w:rFonts w:ascii="Times New Roman" w:eastAsiaTheme="minorEastAsia" w:hAnsi="Times New Roman"/>
        </w:rPr>
        <w:t>6G</w:t>
      </w:r>
      <w:r w:rsidR="00960703" w:rsidRPr="009222CA">
        <w:rPr>
          <w:rFonts w:ascii="Times New Roman" w:eastAsiaTheme="minorEastAsia" w:hAnsi="Times New Roman"/>
        </w:rPr>
        <w:t xml:space="preserve"> systems. Considering </w:t>
      </w:r>
      <w:r w:rsidR="00960703" w:rsidRPr="009222CA">
        <w:rPr>
          <w:rFonts w:ascii="Times New Roman" w:eastAsiaTheme="minorEastAsia" w:hAnsi="Times New Roman"/>
        </w:rPr>
        <w:lastRenderedPageBreak/>
        <w:t>some defects of 2-step</w:t>
      </w:r>
      <w:r w:rsidR="00885377" w:rsidRPr="009222CA">
        <w:rPr>
          <w:rFonts w:ascii="Times New Roman" w:eastAsiaTheme="minorEastAsia" w:hAnsi="Times New Roman"/>
        </w:rPr>
        <w:t xml:space="preserve"> RA</w:t>
      </w:r>
      <w:r w:rsidR="00960703" w:rsidRPr="009222CA">
        <w:rPr>
          <w:rFonts w:ascii="Times New Roman" w:eastAsiaTheme="minorEastAsia" w:hAnsi="Times New Roman"/>
        </w:rPr>
        <w:t>,</w:t>
      </w:r>
      <w:r w:rsidR="00885377" w:rsidRPr="009222CA">
        <w:rPr>
          <w:rFonts w:ascii="Times New Roman" w:eastAsiaTheme="minorEastAsia" w:hAnsi="Times New Roman"/>
        </w:rPr>
        <w:t xml:space="preserve"> the 2-step RA of </w:t>
      </w:r>
      <w:r w:rsidR="003B4689" w:rsidRPr="009222CA">
        <w:rPr>
          <w:rFonts w:ascii="Times New Roman" w:eastAsiaTheme="minorEastAsia" w:hAnsi="Times New Roman"/>
        </w:rPr>
        <w:t>6G</w:t>
      </w:r>
      <w:r w:rsidR="00885377" w:rsidRPr="009222CA">
        <w:rPr>
          <w:rFonts w:ascii="Times New Roman" w:eastAsiaTheme="minorEastAsia" w:hAnsi="Times New Roman"/>
        </w:rPr>
        <w:t xml:space="preserve"> system may not be a simple 2-step RA translation of 5G, but an enhancement and evolution to provide fast access.</w:t>
      </w:r>
      <w:r w:rsidR="00460B18" w:rsidRPr="009222CA">
        <w:rPr>
          <w:rFonts w:ascii="Times New Roman" w:eastAsia="宋体" w:hAnsi="Times New Roman"/>
          <w:color w:val="0F1115"/>
          <w:sz w:val="23"/>
          <w:szCs w:val="23"/>
          <w:shd w:val="clear" w:color="auto" w:fill="FFFFFF"/>
        </w:rPr>
        <w:t xml:space="preserve"> </w:t>
      </w:r>
    </w:p>
    <w:p w14:paraId="7763AB18" w14:textId="7C2B84B8" w:rsidR="00885377" w:rsidRPr="009222CA" w:rsidRDefault="00885377" w:rsidP="003C6C14">
      <w:pPr>
        <w:rPr>
          <w:rFonts w:ascii="Times New Roman" w:eastAsiaTheme="minorEastAsia" w:hAnsi="Times New Roman"/>
        </w:rPr>
      </w:pPr>
      <w:r w:rsidRPr="009222CA">
        <w:rPr>
          <w:rFonts w:ascii="Times New Roman" w:eastAsiaTheme="minorEastAsia" w:hAnsi="Times New Roman"/>
        </w:rPr>
        <w:t xml:space="preserve">4-setp RA procedure can support a larger coverage area, has a relatively mature conflict handling mechanism, a relatively simple process, and high reliability. But it may cause large signalling overhead and delay in the dense link scenarios. </w:t>
      </w:r>
    </w:p>
    <w:p w14:paraId="79E6A79D" w14:textId="5DC3EDE1" w:rsidR="00885377" w:rsidRPr="009222CA" w:rsidRDefault="00885377" w:rsidP="003C6C14">
      <w:pPr>
        <w:rPr>
          <w:rFonts w:ascii="Times New Roman" w:eastAsiaTheme="minorEastAsia" w:hAnsi="Times New Roman"/>
        </w:rPr>
      </w:pPr>
      <w:r w:rsidRPr="009222CA">
        <w:rPr>
          <w:rFonts w:ascii="Times New Roman" w:eastAsiaTheme="minorEastAsia" w:hAnsi="Times New Roman"/>
        </w:rPr>
        <w:t xml:space="preserve">Therefore, </w:t>
      </w:r>
      <w:r w:rsidR="004D56AA" w:rsidRPr="009222CA">
        <w:rPr>
          <w:rFonts w:ascii="Times New Roman" w:eastAsiaTheme="minorEastAsia" w:hAnsi="Times New Roman"/>
        </w:rPr>
        <w:t xml:space="preserve">both </w:t>
      </w:r>
      <w:r w:rsidRPr="009222CA">
        <w:rPr>
          <w:rFonts w:ascii="Times New Roman" w:eastAsiaTheme="minorEastAsia" w:hAnsi="Times New Roman"/>
        </w:rPr>
        <w:t xml:space="preserve">the 4-step RA procedure and 2-step RA procedure can be as a baseline in the </w:t>
      </w:r>
      <w:r w:rsidR="003B4689" w:rsidRPr="009222CA">
        <w:rPr>
          <w:rFonts w:ascii="Times New Roman" w:eastAsiaTheme="minorEastAsia" w:hAnsi="Times New Roman"/>
        </w:rPr>
        <w:t>6G</w:t>
      </w:r>
      <w:r w:rsidRPr="009222CA">
        <w:rPr>
          <w:rFonts w:ascii="Times New Roman" w:eastAsiaTheme="minorEastAsia" w:hAnsi="Times New Roman"/>
        </w:rPr>
        <w:t xml:space="preserve"> Day 1</w:t>
      </w:r>
      <w:r w:rsidR="004E54BF" w:rsidRPr="009222CA">
        <w:rPr>
          <w:rFonts w:ascii="Times New Roman" w:eastAsiaTheme="minorEastAsia" w:hAnsi="Times New Roman"/>
        </w:rPr>
        <w:t xml:space="preserve"> and can be stud</w:t>
      </w:r>
      <w:r w:rsidR="004D56AA" w:rsidRPr="009222CA">
        <w:rPr>
          <w:rFonts w:ascii="Times New Roman" w:eastAsiaTheme="minorEastAsia" w:hAnsi="Times New Roman"/>
        </w:rPr>
        <w:t>ied</w:t>
      </w:r>
      <w:r w:rsidR="004E54BF" w:rsidRPr="009222CA">
        <w:rPr>
          <w:rFonts w:ascii="Times New Roman" w:eastAsiaTheme="minorEastAsia" w:hAnsi="Times New Roman"/>
        </w:rPr>
        <w:t xml:space="preserve"> for </w:t>
      </w:r>
      <w:r w:rsidR="003B4689" w:rsidRPr="009222CA">
        <w:rPr>
          <w:rFonts w:ascii="Times New Roman" w:eastAsiaTheme="minorEastAsia" w:hAnsi="Times New Roman"/>
        </w:rPr>
        <w:t>6G</w:t>
      </w:r>
      <w:r w:rsidR="004E54BF" w:rsidRPr="009222CA">
        <w:rPr>
          <w:rFonts w:ascii="Times New Roman" w:eastAsiaTheme="minorEastAsia" w:hAnsi="Times New Roman"/>
        </w:rPr>
        <w:t xml:space="preserve"> scenarios.</w:t>
      </w:r>
    </w:p>
    <w:p w14:paraId="4973AD0E" w14:textId="28EE378E" w:rsidR="005B37DD" w:rsidRPr="009222CA" w:rsidRDefault="005B37DD" w:rsidP="003C6C14">
      <w:pPr>
        <w:rPr>
          <w:rFonts w:ascii="Times New Roman" w:eastAsiaTheme="minorEastAsia" w:hAnsi="Times New Roman"/>
          <w:b/>
          <w:bCs/>
        </w:rPr>
      </w:pPr>
      <w:r w:rsidRPr="009222CA">
        <w:rPr>
          <w:rFonts w:ascii="Times New Roman" w:eastAsiaTheme="minorEastAsia" w:hAnsi="Times New Roman"/>
          <w:b/>
          <w:bCs/>
        </w:rPr>
        <w:t xml:space="preserve">Proposal 5: The 4-step/2-step RA procedure of 5G </w:t>
      </w:r>
      <w:r w:rsidR="00214CBA" w:rsidRPr="009222CA">
        <w:rPr>
          <w:rFonts w:ascii="Times New Roman" w:eastAsiaTheme="minorEastAsia" w:hAnsi="Times New Roman"/>
          <w:b/>
          <w:bCs/>
        </w:rPr>
        <w:t xml:space="preserve">NR </w:t>
      </w:r>
      <w:r w:rsidRPr="009222CA">
        <w:rPr>
          <w:rFonts w:ascii="Times New Roman" w:eastAsiaTheme="minorEastAsia" w:hAnsi="Times New Roman"/>
          <w:b/>
          <w:bCs/>
        </w:rPr>
        <w:t xml:space="preserve">can be as baseline for </w:t>
      </w:r>
      <w:r w:rsidR="003B4689" w:rsidRPr="009222CA">
        <w:rPr>
          <w:rFonts w:ascii="Times New Roman" w:eastAsiaTheme="minorEastAsia" w:hAnsi="Times New Roman"/>
          <w:b/>
          <w:bCs/>
        </w:rPr>
        <w:t>6GR</w:t>
      </w:r>
      <w:r w:rsidRPr="009222CA">
        <w:rPr>
          <w:rFonts w:ascii="Times New Roman" w:eastAsiaTheme="minorEastAsia" w:hAnsi="Times New Roman"/>
          <w:b/>
          <w:bCs/>
        </w:rPr>
        <w:t>, and study possible enhancement</w:t>
      </w:r>
      <w:r w:rsidR="003C6C14" w:rsidRPr="009222CA">
        <w:rPr>
          <w:rFonts w:ascii="Times New Roman" w:eastAsiaTheme="minorEastAsia" w:hAnsi="Times New Roman"/>
          <w:b/>
          <w:bCs/>
        </w:rPr>
        <w:t>s</w:t>
      </w:r>
      <w:r w:rsidRPr="009222CA">
        <w:rPr>
          <w:rFonts w:ascii="Times New Roman" w:eastAsiaTheme="minorEastAsia" w:hAnsi="Times New Roman"/>
          <w:b/>
          <w:bCs/>
        </w:rPr>
        <w:t xml:space="preserve"> for </w:t>
      </w:r>
      <w:r w:rsidR="003B4689" w:rsidRPr="009222CA">
        <w:rPr>
          <w:rFonts w:ascii="Times New Roman" w:eastAsiaTheme="minorEastAsia" w:hAnsi="Times New Roman"/>
          <w:b/>
          <w:bCs/>
        </w:rPr>
        <w:t>6G</w:t>
      </w:r>
      <w:r w:rsidRPr="009222CA">
        <w:rPr>
          <w:rFonts w:ascii="Times New Roman" w:eastAsiaTheme="minorEastAsia" w:hAnsi="Times New Roman"/>
          <w:b/>
          <w:bCs/>
        </w:rPr>
        <w:t xml:space="preserve"> scenarios.</w:t>
      </w:r>
    </w:p>
    <w:p w14:paraId="06518A61" w14:textId="717A34D8" w:rsidR="00885377" w:rsidRPr="009222CA" w:rsidRDefault="00885377" w:rsidP="003C6C14">
      <w:pPr>
        <w:rPr>
          <w:rFonts w:ascii="Times New Roman" w:eastAsiaTheme="minorEastAsia" w:hAnsi="Times New Roman"/>
        </w:rPr>
      </w:pPr>
      <w:r w:rsidRPr="009222CA">
        <w:rPr>
          <w:rFonts w:ascii="Times New Roman" w:eastAsiaTheme="minorEastAsia" w:hAnsi="Times New Roman"/>
        </w:rPr>
        <w:t xml:space="preserve">In 5G NR, the 4-step RA procedure was introduced in Release 15, followed by the 2-step </w:t>
      </w:r>
      <w:r w:rsidR="007E5D0C" w:rsidRPr="009222CA">
        <w:rPr>
          <w:rFonts w:ascii="Times New Roman" w:eastAsiaTheme="minorEastAsia" w:hAnsi="Times New Roman"/>
        </w:rPr>
        <w:t>RA</w:t>
      </w:r>
      <w:r w:rsidRPr="009222CA">
        <w:rPr>
          <w:rFonts w:ascii="Times New Roman" w:eastAsiaTheme="minorEastAsia" w:hAnsi="Times New Roman"/>
        </w:rPr>
        <w:t xml:space="preserve"> in Release 16. From Release 17 onward, various enhancements to the </w:t>
      </w:r>
      <w:r w:rsidR="007E5D0C" w:rsidRPr="009222CA">
        <w:rPr>
          <w:rFonts w:ascii="Times New Roman" w:eastAsiaTheme="minorEastAsia" w:hAnsi="Times New Roman"/>
        </w:rPr>
        <w:t>RA</w:t>
      </w:r>
      <w:r w:rsidRPr="009222CA">
        <w:rPr>
          <w:rFonts w:ascii="Times New Roman" w:eastAsiaTheme="minorEastAsia" w:hAnsi="Times New Roman"/>
        </w:rPr>
        <w:t xml:space="preserve"> procedure have been introduced, including support for </w:t>
      </w:r>
      <w:proofErr w:type="spellStart"/>
      <w:r w:rsidRPr="009222CA">
        <w:rPr>
          <w:rFonts w:ascii="Times New Roman" w:eastAsiaTheme="minorEastAsia" w:hAnsi="Times New Roman"/>
        </w:rPr>
        <w:t>RedCap</w:t>
      </w:r>
      <w:proofErr w:type="spellEnd"/>
      <w:r w:rsidRPr="009222CA">
        <w:rPr>
          <w:rFonts w:ascii="Times New Roman" w:eastAsiaTheme="minorEastAsia" w:hAnsi="Times New Roman"/>
        </w:rPr>
        <w:t>, network slicing, MSG3 repetition, and MSG1 repetition.</w:t>
      </w:r>
    </w:p>
    <w:p w14:paraId="01366456" w14:textId="53E13108" w:rsidR="00885377" w:rsidRPr="009222CA" w:rsidRDefault="00137590" w:rsidP="003C6C14">
      <w:pPr>
        <w:rPr>
          <w:rFonts w:ascii="Times New Roman" w:eastAsiaTheme="minorEastAsia" w:hAnsi="Times New Roman"/>
        </w:rPr>
      </w:pPr>
      <w:r w:rsidRPr="009222CA">
        <w:rPr>
          <w:rFonts w:ascii="Times New Roman" w:eastAsiaTheme="minorEastAsia" w:hAnsi="Times New Roman"/>
        </w:rPr>
        <w:t>The</w:t>
      </w:r>
      <w:r w:rsidR="00885377" w:rsidRPr="009222CA">
        <w:rPr>
          <w:rFonts w:ascii="Times New Roman" w:eastAsiaTheme="minorEastAsia" w:hAnsi="Times New Roman"/>
        </w:rPr>
        <w:t xml:space="preserve"> </w:t>
      </w:r>
      <w:r w:rsidR="003B4689" w:rsidRPr="009222CA">
        <w:rPr>
          <w:rFonts w:ascii="Times New Roman" w:eastAsiaTheme="minorEastAsia" w:hAnsi="Times New Roman"/>
        </w:rPr>
        <w:t>6G</w:t>
      </w:r>
      <w:r w:rsidR="00885377" w:rsidRPr="009222CA">
        <w:rPr>
          <w:rFonts w:ascii="Times New Roman" w:eastAsiaTheme="minorEastAsia" w:hAnsi="Times New Roman"/>
        </w:rPr>
        <w:t xml:space="preserve"> systems will support an extensive range of device types, from low-power (e.g., LPWA and IoT) devices to high-performance terminals (e.g., CPE and premium smartphones). These devices exhibit significant disparities in capabilities, power constraints, and QoS requirements, which motivates the classification of devices into distinct types. This direction has been explicitly recognized in </w:t>
      </w:r>
      <w:r w:rsidR="003B4689" w:rsidRPr="009222CA">
        <w:rPr>
          <w:rFonts w:ascii="Times New Roman" w:eastAsiaTheme="minorEastAsia" w:hAnsi="Times New Roman"/>
        </w:rPr>
        <w:t>6G</w:t>
      </w:r>
      <w:r w:rsidR="00885377" w:rsidRPr="009222CA">
        <w:rPr>
          <w:rFonts w:ascii="Times New Roman" w:eastAsiaTheme="minorEastAsia" w:hAnsi="Times New Roman"/>
        </w:rPr>
        <w:t xml:space="preserve"> Study Items.</w:t>
      </w:r>
    </w:p>
    <w:p w14:paraId="3627D21A" w14:textId="07BC0A3B" w:rsidR="00885377" w:rsidRPr="009222CA" w:rsidRDefault="00885377" w:rsidP="003C6C14">
      <w:pPr>
        <w:rPr>
          <w:rFonts w:ascii="Times New Roman" w:eastAsiaTheme="minorEastAsia" w:hAnsi="Times New Roman"/>
        </w:rPr>
      </w:pPr>
      <w:r w:rsidRPr="009222CA">
        <w:rPr>
          <w:rFonts w:ascii="Times New Roman" w:eastAsiaTheme="minorEastAsia" w:hAnsi="Times New Roman"/>
        </w:rPr>
        <w:t xml:space="preserve">In this context, it is essential that specific device capabilities and features </w:t>
      </w:r>
      <w:r w:rsidR="00137590" w:rsidRPr="009222CA">
        <w:rPr>
          <w:rFonts w:ascii="Times New Roman" w:eastAsiaTheme="minorEastAsia" w:hAnsi="Times New Roman"/>
        </w:rPr>
        <w:t xml:space="preserve">can </w:t>
      </w:r>
      <w:r w:rsidRPr="009222CA">
        <w:rPr>
          <w:rFonts w:ascii="Times New Roman" w:eastAsiaTheme="minorEastAsia" w:hAnsi="Times New Roman"/>
        </w:rPr>
        <w:t xml:space="preserve">be efficiently identified and differentiated during the </w:t>
      </w:r>
      <w:r w:rsidR="007E5D0C" w:rsidRPr="009222CA">
        <w:rPr>
          <w:rFonts w:ascii="Times New Roman" w:eastAsiaTheme="minorEastAsia" w:hAnsi="Times New Roman"/>
        </w:rPr>
        <w:t>RA</w:t>
      </w:r>
      <w:r w:rsidRPr="009222CA">
        <w:rPr>
          <w:rFonts w:ascii="Times New Roman" w:eastAsiaTheme="minorEastAsia" w:hAnsi="Times New Roman"/>
        </w:rPr>
        <w:t xml:space="preserve"> procedure. </w:t>
      </w:r>
      <w:r w:rsidR="00137590" w:rsidRPr="009222CA">
        <w:rPr>
          <w:rFonts w:ascii="Times New Roman" w:eastAsiaTheme="minorEastAsia" w:hAnsi="Times New Roman"/>
        </w:rPr>
        <w:t>This</w:t>
      </w:r>
      <w:r w:rsidRPr="009222CA">
        <w:rPr>
          <w:rFonts w:ascii="Times New Roman" w:eastAsiaTheme="minorEastAsia" w:hAnsi="Times New Roman"/>
        </w:rPr>
        <w:t xml:space="preserve"> will enable the network to dynamically assign appropriate radio resources and access parameters, thereby improving resource utilization, increasing access success rate, and enhancing the overall service experience. Therefore, the design of the </w:t>
      </w:r>
      <w:r w:rsidR="007E5D0C" w:rsidRPr="009222CA">
        <w:rPr>
          <w:rFonts w:ascii="Times New Roman" w:eastAsiaTheme="minorEastAsia" w:hAnsi="Times New Roman"/>
        </w:rPr>
        <w:t>RA</w:t>
      </w:r>
      <w:r w:rsidRPr="009222CA">
        <w:rPr>
          <w:rFonts w:ascii="Times New Roman" w:eastAsiaTheme="minorEastAsia" w:hAnsi="Times New Roman"/>
        </w:rPr>
        <w:t xml:space="preserve"> procedure should incorporate flexible support for diverse device types and features to meet the complex and varied access requirements of </w:t>
      </w:r>
      <w:r w:rsidR="003B4689" w:rsidRPr="009222CA">
        <w:rPr>
          <w:rFonts w:ascii="Times New Roman" w:eastAsiaTheme="minorEastAsia" w:hAnsi="Times New Roman"/>
        </w:rPr>
        <w:t>6G</w:t>
      </w:r>
      <w:r w:rsidRPr="009222CA">
        <w:rPr>
          <w:rFonts w:ascii="Times New Roman" w:eastAsiaTheme="minorEastAsia" w:hAnsi="Times New Roman"/>
        </w:rPr>
        <w:t xml:space="preserve"> networks.</w:t>
      </w:r>
    </w:p>
    <w:p w14:paraId="02DDA2F3" w14:textId="1F04A0DA" w:rsidR="00931DCB" w:rsidRPr="009222CA" w:rsidRDefault="00931DCB" w:rsidP="003C6C14">
      <w:pPr>
        <w:rPr>
          <w:rFonts w:ascii="Times New Roman" w:eastAsiaTheme="minorEastAsia" w:hAnsi="Times New Roman"/>
          <w:b/>
          <w:bCs/>
        </w:rPr>
      </w:pPr>
      <w:r w:rsidRPr="009222CA">
        <w:rPr>
          <w:rFonts w:ascii="Times New Roman" w:eastAsiaTheme="minorEastAsia" w:hAnsi="Times New Roman"/>
          <w:b/>
          <w:bCs/>
        </w:rPr>
        <w:t>Proposal</w:t>
      </w:r>
      <w:r w:rsidR="00137590" w:rsidRPr="009222CA">
        <w:rPr>
          <w:rFonts w:ascii="Times New Roman" w:eastAsiaTheme="minorEastAsia" w:hAnsi="Times New Roman"/>
          <w:b/>
          <w:bCs/>
        </w:rPr>
        <w:t xml:space="preserve"> 6</w:t>
      </w:r>
      <w:r w:rsidRPr="009222CA">
        <w:rPr>
          <w:rFonts w:ascii="Times New Roman" w:eastAsiaTheme="minorEastAsia" w:hAnsi="Times New Roman"/>
          <w:b/>
          <w:bCs/>
        </w:rPr>
        <w:t xml:space="preserve">: </w:t>
      </w:r>
      <w:r w:rsidR="00214CBA" w:rsidRPr="009222CA">
        <w:rPr>
          <w:rFonts w:ascii="Times New Roman" w:eastAsiaTheme="minorEastAsia" w:hAnsi="Times New Roman"/>
          <w:b/>
          <w:bCs/>
        </w:rPr>
        <w:t>For</w:t>
      </w:r>
      <w:r w:rsidR="00137590" w:rsidRPr="009222CA">
        <w:rPr>
          <w:rFonts w:ascii="Times New Roman" w:eastAsiaTheme="minorEastAsia" w:hAnsi="Times New Roman"/>
          <w:b/>
          <w:bCs/>
        </w:rPr>
        <w:t xml:space="preserve"> </w:t>
      </w:r>
      <w:r w:rsidR="003B4689" w:rsidRPr="009222CA">
        <w:rPr>
          <w:rFonts w:ascii="Times New Roman" w:eastAsiaTheme="minorEastAsia" w:hAnsi="Times New Roman"/>
          <w:b/>
          <w:bCs/>
        </w:rPr>
        <w:t>6G</w:t>
      </w:r>
      <w:r w:rsidR="00137590" w:rsidRPr="009222CA">
        <w:rPr>
          <w:rFonts w:ascii="Times New Roman" w:eastAsiaTheme="minorEastAsia" w:hAnsi="Times New Roman"/>
          <w:b/>
          <w:bCs/>
        </w:rPr>
        <w:t xml:space="preserve"> Day</w:t>
      </w:r>
      <w:r w:rsidR="00214CBA" w:rsidRPr="009222CA">
        <w:rPr>
          <w:rFonts w:ascii="Times New Roman" w:eastAsiaTheme="minorEastAsia" w:hAnsi="Times New Roman"/>
          <w:b/>
          <w:bCs/>
        </w:rPr>
        <w:t xml:space="preserve"> </w:t>
      </w:r>
      <w:r w:rsidR="00137590" w:rsidRPr="009222CA">
        <w:rPr>
          <w:rFonts w:ascii="Times New Roman" w:eastAsiaTheme="minorEastAsia" w:hAnsi="Times New Roman"/>
          <w:b/>
          <w:bCs/>
        </w:rPr>
        <w:t>1</w:t>
      </w:r>
      <w:r w:rsidR="002D6663" w:rsidRPr="009222CA">
        <w:rPr>
          <w:rFonts w:ascii="Times New Roman" w:eastAsiaTheme="minorEastAsia" w:hAnsi="Times New Roman"/>
          <w:b/>
          <w:bCs/>
        </w:rPr>
        <w:t xml:space="preserve">, </w:t>
      </w:r>
      <w:r w:rsidRPr="009222CA">
        <w:rPr>
          <w:rFonts w:ascii="Times New Roman" w:eastAsiaTheme="minorEastAsia" w:hAnsi="Times New Roman"/>
          <w:b/>
          <w:bCs/>
        </w:rPr>
        <w:t xml:space="preserve">study </w:t>
      </w:r>
      <w:r w:rsidR="00137590" w:rsidRPr="009222CA">
        <w:rPr>
          <w:rFonts w:ascii="Times New Roman" w:eastAsiaTheme="minorEastAsia" w:hAnsi="Times New Roman"/>
          <w:b/>
          <w:bCs/>
        </w:rPr>
        <w:t xml:space="preserve">the </w:t>
      </w:r>
      <w:r w:rsidRPr="009222CA">
        <w:rPr>
          <w:rFonts w:ascii="Times New Roman" w:eastAsiaTheme="minorEastAsia" w:hAnsi="Times New Roman"/>
          <w:b/>
          <w:bCs/>
        </w:rPr>
        <w:t>RA procedure to support diverse UE type</w:t>
      </w:r>
      <w:r w:rsidR="009C237B" w:rsidRPr="009222CA">
        <w:rPr>
          <w:rFonts w:ascii="Times New Roman" w:eastAsiaTheme="minorEastAsia" w:hAnsi="Times New Roman"/>
          <w:b/>
          <w:bCs/>
        </w:rPr>
        <w:t>s</w:t>
      </w:r>
      <w:r w:rsidRPr="009222CA">
        <w:rPr>
          <w:rFonts w:ascii="Times New Roman" w:eastAsiaTheme="minorEastAsia" w:hAnsi="Times New Roman"/>
          <w:b/>
          <w:bCs/>
        </w:rPr>
        <w:t xml:space="preserve"> and feature</w:t>
      </w:r>
      <w:r w:rsidR="009C237B" w:rsidRPr="009222CA">
        <w:rPr>
          <w:rFonts w:ascii="Times New Roman" w:eastAsiaTheme="minorEastAsia" w:hAnsi="Times New Roman"/>
          <w:b/>
          <w:bCs/>
        </w:rPr>
        <w:t>s</w:t>
      </w:r>
      <w:r w:rsidRPr="009222CA">
        <w:rPr>
          <w:rFonts w:ascii="Times New Roman" w:eastAsiaTheme="minorEastAsia" w:hAnsi="Times New Roman"/>
          <w:b/>
          <w:bCs/>
        </w:rPr>
        <w:t xml:space="preserve">. </w:t>
      </w:r>
    </w:p>
    <w:p w14:paraId="16CD55CB" w14:textId="1958D1E4" w:rsidR="00137590" w:rsidRPr="009222CA" w:rsidRDefault="00137590" w:rsidP="003C6C14">
      <w:pPr>
        <w:rPr>
          <w:rFonts w:ascii="Times New Roman" w:eastAsiaTheme="minorEastAsia" w:hAnsi="Times New Roman"/>
        </w:rPr>
      </w:pPr>
      <w:r w:rsidRPr="009222CA">
        <w:rPr>
          <w:rFonts w:ascii="Times New Roman" w:eastAsiaTheme="minorEastAsia" w:hAnsi="Times New Roman"/>
        </w:rPr>
        <w:t xml:space="preserve">In the RAN1#122 meeting, </w:t>
      </w:r>
      <w:r w:rsidR="00483D6C" w:rsidRPr="009222CA">
        <w:rPr>
          <w:rFonts w:ascii="Times New Roman" w:eastAsiaTheme="minorEastAsia" w:hAnsi="Times New Roman"/>
        </w:rPr>
        <w:t>the</w:t>
      </w:r>
      <w:r w:rsidRPr="009222CA">
        <w:rPr>
          <w:rFonts w:ascii="Times New Roman" w:eastAsiaTheme="minorEastAsia" w:hAnsi="Times New Roman"/>
        </w:rPr>
        <w:t xml:space="preserve"> following agreement</w:t>
      </w:r>
      <w:r w:rsidR="00483D6C" w:rsidRPr="009222CA">
        <w:rPr>
          <w:rFonts w:ascii="Times New Roman" w:eastAsiaTheme="minorEastAsia" w:hAnsi="Times New Roman"/>
        </w:rPr>
        <w:t xml:space="preserve"> was raised</w:t>
      </w:r>
      <w:r w:rsidRPr="009222CA">
        <w:rPr>
          <w:rFonts w:ascii="Times New Roman" w:eastAsiaTheme="minorEastAsia" w:hAnsi="Times New Roman"/>
        </w:rPr>
        <w:t>：</w:t>
      </w:r>
    </w:p>
    <w:tbl>
      <w:tblPr>
        <w:tblStyle w:val="a9"/>
        <w:tblW w:w="9634" w:type="dxa"/>
        <w:tblLook w:val="04A0" w:firstRow="1" w:lastRow="0" w:firstColumn="1" w:lastColumn="0" w:noHBand="0" w:noVBand="1"/>
      </w:tblPr>
      <w:tblGrid>
        <w:gridCol w:w="9634"/>
      </w:tblGrid>
      <w:tr w:rsidR="00137590" w:rsidRPr="009222CA" w14:paraId="63C6D208" w14:textId="77777777" w:rsidTr="004202D5">
        <w:tc>
          <w:tcPr>
            <w:tcW w:w="9634" w:type="dxa"/>
          </w:tcPr>
          <w:p w14:paraId="5E611AAC" w14:textId="77777777" w:rsidR="00137590" w:rsidRPr="009222CA" w:rsidRDefault="00137590" w:rsidP="003C6C14">
            <w:pPr>
              <w:rPr>
                <w:rFonts w:ascii="Times New Roman" w:hAnsi="Times New Roman"/>
                <w:b/>
                <w:bCs/>
                <w:lang w:eastAsia="ja-JP"/>
              </w:rPr>
            </w:pPr>
            <w:r w:rsidRPr="009222CA">
              <w:rPr>
                <w:rFonts w:ascii="Times New Roman" w:hAnsi="Times New Roman"/>
                <w:b/>
                <w:bCs/>
                <w:lang w:eastAsia="ja-JP"/>
              </w:rPr>
              <w:t>Agreement</w:t>
            </w:r>
          </w:p>
          <w:p w14:paraId="4E490EBA" w14:textId="53FE4159" w:rsidR="00137590" w:rsidRPr="009222CA" w:rsidRDefault="00137590" w:rsidP="003C6C14">
            <w:pPr>
              <w:rPr>
                <w:rFonts w:ascii="Times New Roman" w:hAnsi="Times New Roman"/>
              </w:rPr>
            </w:pPr>
            <w:r w:rsidRPr="009222CA">
              <w:rPr>
                <w:rFonts w:ascii="Times New Roman" w:hAnsi="Times New Roman"/>
                <w:lang w:eastAsia="ja-JP"/>
              </w:rPr>
              <w:t xml:space="preserve">• Study baseline BS setting(s) for evaluating </w:t>
            </w:r>
            <w:r w:rsidR="003B4689" w:rsidRPr="009222CA">
              <w:rPr>
                <w:rFonts w:ascii="Times New Roman" w:hAnsi="Times New Roman"/>
                <w:lang w:eastAsia="ja-JP"/>
              </w:rPr>
              <w:t>6G</w:t>
            </w:r>
            <w:r w:rsidRPr="009222CA">
              <w:rPr>
                <w:rFonts w:ascii="Times New Roman" w:hAnsi="Times New Roman"/>
                <w:lang w:eastAsia="ja-JP"/>
              </w:rPr>
              <w:t xml:space="preserve"> BS EE improvement/impact, considering NR features and </w:t>
            </w:r>
            <w:r w:rsidR="003B4689" w:rsidRPr="009222CA">
              <w:rPr>
                <w:rFonts w:ascii="Times New Roman" w:hAnsi="Times New Roman"/>
                <w:lang w:eastAsia="ja-JP"/>
              </w:rPr>
              <w:t>6G</w:t>
            </w:r>
            <w:r w:rsidRPr="009222CA">
              <w:rPr>
                <w:rFonts w:ascii="Times New Roman" w:hAnsi="Times New Roman"/>
                <w:lang w:eastAsia="ja-JP"/>
              </w:rPr>
              <w:t xml:space="preserve"> BS reference configuration(s).</w:t>
            </w:r>
          </w:p>
        </w:tc>
      </w:tr>
    </w:tbl>
    <w:p w14:paraId="6F92C627" w14:textId="5C1DD676" w:rsidR="00494038" w:rsidRPr="009222CA" w:rsidRDefault="00483D6C" w:rsidP="003C6C14">
      <w:pPr>
        <w:spacing w:beforeLines="50" w:before="156"/>
        <w:rPr>
          <w:rFonts w:ascii="Times New Roman" w:eastAsiaTheme="minorEastAsia" w:hAnsi="Times New Roman"/>
          <w:iCs/>
        </w:rPr>
      </w:pPr>
      <w:r w:rsidRPr="009222CA">
        <w:rPr>
          <w:rFonts w:ascii="Times New Roman" w:eastAsiaTheme="minorEastAsia" w:hAnsi="Times New Roman"/>
          <w:iCs/>
        </w:rPr>
        <w:t>It is important to consider energy saving in Day</w:t>
      </w:r>
      <w:r w:rsidR="00214CBA" w:rsidRPr="009222CA">
        <w:rPr>
          <w:rFonts w:ascii="Times New Roman" w:eastAsiaTheme="minorEastAsia" w:hAnsi="Times New Roman"/>
          <w:iCs/>
        </w:rPr>
        <w:t xml:space="preserve"> </w:t>
      </w:r>
      <w:r w:rsidRPr="009222CA">
        <w:rPr>
          <w:rFonts w:ascii="Times New Roman" w:eastAsiaTheme="minorEastAsia" w:hAnsi="Times New Roman"/>
          <w:iCs/>
        </w:rPr>
        <w:t xml:space="preserve">1 </w:t>
      </w:r>
      <w:r w:rsidR="003B4689" w:rsidRPr="009222CA">
        <w:rPr>
          <w:rFonts w:ascii="Times New Roman" w:eastAsiaTheme="minorEastAsia" w:hAnsi="Times New Roman"/>
          <w:iCs/>
        </w:rPr>
        <w:t>6G</w:t>
      </w:r>
      <w:r w:rsidRPr="009222CA">
        <w:rPr>
          <w:rFonts w:ascii="Times New Roman" w:eastAsiaTheme="minorEastAsia" w:hAnsi="Times New Roman"/>
          <w:iCs/>
        </w:rPr>
        <w:t xml:space="preserve">. The network monitors PRACH at each random access occasion and transmits the SSB/SI in a period, which cause a lot of energy consumption for the network. In the 5G NR, PRACH adaptation, on-demand SSB and on-demand SIB1/OSI </w:t>
      </w:r>
      <w:r w:rsidR="00267AA7" w:rsidRPr="009222CA">
        <w:rPr>
          <w:rFonts w:ascii="Times New Roman" w:eastAsiaTheme="minorEastAsia" w:hAnsi="Times New Roman"/>
          <w:iCs/>
        </w:rPr>
        <w:t>were</w:t>
      </w:r>
      <w:r w:rsidRPr="009222CA">
        <w:rPr>
          <w:rFonts w:ascii="Times New Roman" w:eastAsiaTheme="minorEastAsia" w:hAnsi="Times New Roman"/>
          <w:iCs/>
        </w:rPr>
        <w:t xml:space="preserve"> introduced to save network energy. For the PRACH adaptation, the network can configure legacy PRACH configuration with a long period and activate additional PRACH resource when RA conflict occurs. For the on-demand SSB, it is applied in CA scenario when the UE is in RRC connected state</w:t>
      </w:r>
      <w:r w:rsidR="00267AA7" w:rsidRPr="009222CA">
        <w:rPr>
          <w:rFonts w:ascii="Times New Roman" w:eastAsiaTheme="minorEastAsia" w:hAnsi="Times New Roman"/>
          <w:iCs/>
        </w:rPr>
        <w:t xml:space="preserve">, </w:t>
      </w:r>
      <w:r w:rsidR="00494038" w:rsidRPr="009222CA">
        <w:rPr>
          <w:rFonts w:ascii="Times New Roman" w:eastAsiaTheme="minorEastAsia" w:hAnsi="Times New Roman"/>
          <w:iCs/>
        </w:rPr>
        <w:t>and the UE does not need to request SSB</w:t>
      </w:r>
      <w:r w:rsidRPr="009222CA">
        <w:rPr>
          <w:rFonts w:ascii="Times New Roman" w:eastAsiaTheme="minorEastAsia" w:hAnsi="Times New Roman"/>
          <w:iCs/>
        </w:rPr>
        <w:t xml:space="preserve">. For the on-demand SIB1, it requires a cell A to provide the SIB1 configuration. </w:t>
      </w:r>
      <w:r w:rsidR="00494038" w:rsidRPr="009222CA">
        <w:rPr>
          <w:rFonts w:ascii="Times New Roman" w:eastAsiaTheme="minorEastAsia" w:hAnsi="Times New Roman"/>
          <w:iCs/>
        </w:rPr>
        <w:t>Due to the limitations of 5G signal design and the existence of legacy UEs, 5G's network energy saving technology still has significant room for improvement.</w:t>
      </w:r>
    </w:p>
    <w:p w14:paraId="4512B9B3" w14:textId="5B48CE75" w:rsidR="00483D6C" w:rsidRPr="009222CA" w:rsidRDefault="00267AA7" w:rsidP="003C6C14">
      <w:pPr>
        <w:spacing w:beforeLines="50" w:before="156"/>
        <w:rPr>
          <w:rFonts w:ascii="Times New Roman" w:eastAsiaTheme="minorEastAsia" w:hAnsi="Times New Roman"/>
          <w:iCs/>
        </w:rPr>
      </w:pPr>
      <w:r w:rsidRPr="009222CA">
        <w:rPr>
          <w:rFonts w:ascii="Times New Roman" w:eastAsiaTheme="minorEastAsia" w:hAnsi="Times New Roman"/>
          <w:iCs/>
        </w:rPr>
        <w:t xml:space="preserve">However, regardless of which method for network energy saving, the energy consumption of UE will increase. For the </w:t>
      </w:r>
      <w:r w:rsidR="003B4689" w:rsidRPr="009222CA">
        <w:rPr>
          <w:rFonts w:ascii="Times New Roman" w:eastAsiaTheme="minorEastAsia" w:hAnsi="Times New Roman"/>
          <w:iCs/>
        </w:rPr>
        <w:t>6G</w:t>
      </w:r>
      <w:r w:rsidRPr="009222CA">
        <w:rPr>
          <w:rFonts w:ascii="Times New Roman" w:eastAsiaTheme="minorEastAsia" w:hAnsi="Times New Roman"/>
          <w:iCs/>
        </w:rPr>
        <w:t xml:space="preserve"> Day 1, the joint energy saving of UE and NW will be considered. </w:t>
      </w:r>
      <w:r w:rsidR="00494038" w:rsidRPr="009222CA">
        <w:rPr>
          <w:rFonts w:ascii="Times New Roman" w:eastAsiaTheme="minorEastAsia" w:hAnsi="Times New Roman"/>
          <w:iCs/>
        </w:rPr>
        <w:t xml:space="preserve">For the PRACH adaptation, on-demand SSB and on-demand SIB1/OSI, each mechanism may be needing the RA procedure to support. Therefore, in the </w:t>
      </w:r>
      <w:r w:rsidR="003B4689" w:rsidRPr="009222CA">
        <w:rPr>
          <w:rFonts w:ascii="Times New Roman" w:eastAsiaTheme="minorEastAsia" w:hAnsi="Times New Roman"/>
          <w:iCs/>
        </w:rPr>
        <w:t>6G</w:t>
      </w:r>
      <w:r w:rsidR="00494038" w:rsidRPr="009222CA">
        <w:rPr>
          <w:rFonts w:ascii="Times New Roman" w:eastAsiaTheme="minorEastAsia" w:hAnsi="Times New Roman"/>
          <w:iCs/>
        </w:rPr>
        <w:t xml:space="preserve"> Day 1, the RA procedure may support energy saving both for network and UE.</w:t>
      </w:r>
    </w:p>
    <w:p w14:paraId="7BB07445" w14:textId="663124DC" w:rsidR="00494038" w:rsidRPr="009222CA" w:rsidRDefault="00494038" w:rsidP="003C6C14">
      <w:pPr>
        <w:rPr>
          <w:rFonts w:ascii="Times New Roman" w:eastAsiaTheme="minorEastAsia" w:hAnsi="Times New Roman"/>
          <w:b/>
          <w:bCs/>
        </w:rPr>
      </w:pPr>
      <w:r w:rsidRPr="009222CA">
        <w:rPr>
          <w:rFonts w:ascii="Times New Roman" w:eastAsiaTheme="minorEastAsia" w:hAnsi="Times New Roman"/>
          <w:b/>
          <w:bCs/>
        </w:rPr>
        <w:t xml:space="preserve">Proposal 7: </w:t>
      </w:r>
      <w:r w:rsidR="00214CBA" w:rsidRPr="009222CA">
        <w:rPr>
          <w:rFonts w:ascii="Times New Roman" w:eastAsiaTheme="minorEastAsia" w:hAnsi="Times New Roman"/>
          <w:b/>
          <w:bCs/>
        </w:rPr>
        <w:t>For</w:t>
      </w:r>
      <w:r w:rsidRPr="009222CA">
        <w:rPr>
          <w:rFonts w:ascii="Times New Roman" w:eastAsiaTheme="minorEastAsia" w:hAnsi="Times New Roman"/>
          <w:b/>
          <w:bCs/>
        </w:rPr>
        <w:t xml:space="preserve"> </w:t>
      </w:r>
      <w:r w:rsidR="003B4689" w:rsidRPr="009222CA">
        <w:rPr>
          <w:rFonts w:ascii="Times New Roman" w:eastAsiaTheme="minorEastAsia" w:hAnsi="Times New Roman"/>
          <w:b/>
          <w:bCs/>
        </w:rPr>
        <w:t>6G</w:t>
      </w:r>
      <w:r w:rsidRPr="009222CA">
        <w:rPr>
          <w:rFonts w:ascii="Times New Roman" w:eastAsiaTheme="minorEastAsia" w:hAnsi="Times New Roman"/>
          <w:b/>
          <w:bCs/>
        </w:rPr>
        <w:t xml:space="preserve"> Day</w:t>
      </w:r>
      <w:r w:rsidR="00214CBA" w:rsidRPr="009222CA">
        <w:rPr>
          <w:rFonts w:ascii="Times New Roman" w:eastAsiaTheme="minorEastAsia" w:hAnsi="Times New Roman"/>
          <w:b/>
          <w:bCs/>
        </w:rPr>
        <w:t xml:space="preserve"> </w:t>
      </w:r>
      <w:r w:rsidRPr="009222CA">
        <w:rPr>
          <w:rFonts w:ascii="Times New Roman" w:eastAsiaTheme="minorEastAsia" w:hAnsi="Times New Roman"/>
          <w:b/>
          <w:bCs/>
        </w:rPr>
        <w:t xml:space="preserve">1, study the RA procedure to support joint energy saving for </w:t>
      </w:r>
      <w:r w:rsidR="005B37DD" w:rsidRPr="009222CA">
        <w:rPr>
          <w:rFonts w:ascii="Times New Roman" w:eastAsiaTheme="minorEastAsia" w:hAnsi="Times New Roman"/>
          <w:b/>
          <w:bCs/>
        </w:rPr>
        <w:t xml:space="preserve">UE </w:t>
      </w:r>
      <w:r w:rsidRPr="009222CA">
        <w:rPr>
          <w:rFonts w:ascii="Times New Roman" w:eastAsiaTheme="minorEastAsia" w:hAnsi="Times New Roman"/>
          <w:b/>
          <w:bCs/>
        </w:rPr>
        <w:t xml:space="preserve">and </w:t>
      </w:r>
      <w:r w:rsidR="005B37DD" w:rsidRPr="009222CA">
        <w:rPr>
          <w:rFonts w:ascii="Times New Roman" w:eastAsiaTheme="minorEastAsia" w:hAnsi="Times New Roman"/>
          <w:b/>
          <w:bCs/>
        </w:rPr>
        <w:t>network</w:t>
      </w:r>
      <w:r w:rsidRPr="009222CA">
        <w:rPr>
          <w:rFonts w:ascii="Times New Roman" w:eastAsiaTheme="minorEastAsia" w:hAnsi="Times New Roman"/>
          <w:b/>
          <w:bCs/>
        </w:rPr>
        <w:t>, e.g. RACH adaptation, on-demand SSB/SI, etc.</w:t>
      </w:r>
    </w:p>
    <w:p w14:paraId="2A9B99CB" w14:textId="7E36B010" w:rsidR="00087145" w:rsidRDefault="00087145" w:rsidP="003C6C14">
      <w:pPr>
        <w:pStyle w:val="1"/>
        <w:numPr>
          <w:ilvl w:val="0"/>
          <w:numId w:val="2"/>
        </w:numPr>
        <w:ind w:left="227" w:hangingChars="63" w:hanging="227"/>
        <w:jc w:val="both"/>
        <w:rPr>
          <w:lang w:val="en-US"/>
        </w:rPr>
      </w:pPr>
      <w:r>
        <w:rPr>
          <w:lang w:val="en-US"/>
        </w:rPr>
        <w:lastRenderedPageBreak/>
        <w:t>Conclusions</w:t>
      </w:r>
    </w:p>
    <w:p w14:paraId="35822C33" w14:textId="73B088E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00612BFB">
        <w:rPr>
          <w:rFonts w:ascii="Times New Roman" w:eastAsiaTheme="minorEastAsia" w:hAnsi="Times New Roman"/>
          <w:iCs/>
        </w:rPr>
        <w:t xml:space="preserve">observations and </w:t>
      </w:r>
      <w:bookmarkStart w:id="2" w:name="_GoBack"/>
      <w:bookmarkEnd w:id="2"/>
      <w:r w:rsidRPr="009222CA">
        <w:rPr>
          <w:rFonts w:ascii="Times New Roman" w:eastAsiaTheme="minorEastAsia" w:hAnsi="Times New Roman"/>
          <w:iCs/>
        </w:rPr>
        <w:t>proposals:</w:t>
      </w:r>
    </w:p>
    <w:p w14:paraId="02960B92" w14:textId="5DFB1F9B" w:rsidR="00EC4AA8" w:rsidRPr="009222CA" w:rsidRDefault="00EC4AA8" w:rsidP="00EC4AA8">
      <w:pPr>
        <w:rPr>
          <w:rFonts w:ascii="Times New Roman" w:eastAsiaTheme="minorEastAsia" w:hAnsi="Times New Roman"/>
          <w:b/>
          <w:bCs/>
          <w:lang w:val="en-US"/>
        </w:rPr>
      </w:pPr>
      <w:r w:rsidRPr="009222CA">
        <w:rPr>
          <w:rFonts w:ascii="Times New Roman" w:eastAsiaTheme="minorEastAsia" w:hAnsi="Times New Roman"/>
          <w:b/>
          <w:bCs/>
          <w:lang w:val="en-US"/>
        </w:rPr>
        <w:t>Observation 1: The mapping</w:t>
      </w:r>
      <w:r w:rsidR="00A33E10" w:rsidRPr="009222CA">
        <w:rPr>
          <w:rFonts w:ascii="Times New Roman" w:eastAsiaTheme="minorEastAsia" w:hAnsi="Times New Roman"/>
          <w:b/>
          <w:bCs/>
          <w:lang w:val="en-US"/>
        </w:rPr>
        <w:t xml:space="preserve"> between QoS flow and DRB</w:t>
      </w:r>
      <w:r w:rsidRPr="009222CA">
        <w:rPr>
          <w:rFonts w:ascii="Times New Roman" w:eastAsiaTheme="minorEastAsia" w:hAnsi="Times New Roman"/>
          <w:b/>
          <w:bCs/>
          <w:lang w:val="en-US"/>
        </w:rPr>
        <w:t xml:space="preserve"> of SDAP layer can be inherited in 6GR.</w:t>
      </w:r>
    </w:p>
    <w:p w14:paraId="5146A2E0" w14:textId="77777777" w:rsidR="00EC4AA8" w:rsidRPr="009222CA" w:rsidRDefault="00EC4AA8" w:rsidP="00EC4AA8">
      <w:pPr>
        <w:spacing w:after="180"/>
        <w:rPr>
          <w:rFonts w:ascii="Times New Roman" w:eastAsiaTheme="minorEastAsia" w:hAnsi="Times New Roman"/>
        </w:rPr>
      </w:pPr>
      <w:r w:rsidRPr="009222CA">
        <w:rPr>
          <w:rFonts w:ascii="Times New Roman" w:hAnsi="Times New Roman"/>
          <w:b/>
          <w:lang w:eastAsia="ko-KR"/>
        </w:rPr>
        <w:t>Observation 2: In 6GR, the maintenance of SNs and duplicate discarding are fundamental functions, and other functions of PDCP layer can be deployed as needed.</w:t>
      </w:r>
    </w:p>
    <w:p w14:paraId="1DE3461E" w14:textId="77777777" w:rsidR="00EC4AA8" w:rsidRPr="009222CA" w:rsidRDefault="00EC4AA8" w:rsidP="00EC4AA8">
      <w:pPr>
        <w:spacing w:after="180"/>
        <w:rPr>
          <w:rFonts w:ascii="Times New Roman" w:eastAsiaTheme="minorEastAsia" w:hAnsi="Times New Roman"/>
        </w:rPr>
      </w:pPr>
      <w:r w:rsidRPr="009222CA">
        <w:rPr>
          <w:rFonts w:ascii="Times New Roman" w:hAnsi="Times New Roman"/>
          <w:b/>
          <w:lang w:eastAsia="ko-KR"/>
        </w:rPr>
        <w:t>Observation 3: In summary, the services provided by RLC TM/UM/AM are fundamental services, forming the basis of 6GR data transmission.</w:t>
      </w:r>
    </w:p>
    <w:p w14:paraId="3305B61B" w14:textId="77777777" w:rsidR="00EC4AA8" w:rsidRPr="009222CA" w:rsidRDefault="00EC4AA8" w:rsidP="00EC4AA8">
      <w:pPr>
        <w:rPr>
          <w:rFonts w:ascii="Times New Roman" w:eastAsiaTheme="minorEastAsia" w:hAnsi="Times New Roman"/>
          <w:b/>
          <w:bCs/>
        </w:rPr>
      </w:pPr>
      <w:r w:rsidRPr="009222CA">
        <w:rPr>
          <w:rFonts w:ascii="Times New Roman" w:eastAsiaTheme="minorEastAsia" w:hAnsi="Times New Roman"/>
          <w:b/>
          <w:bCs/>
        </w:rPr>
        <w:t xml:space="preserve">Observation 4: </w:t>
      </w:r>
      <w:r w:rsidRPr="009222CA">
        <w:rPr>
          <w:rFonts w:ascii="Times New Roman" w:hAnsi="Times New Roman"/>
          <w:b/>
          <w:lang w:eastAsia="ko-KR"/>
        </w:rPr>
        <w:t>The basic data transmission functions of the MAC layer should be retained in 6GR.</w:t>
      </w:r>
    </w:p>
    <w:p w14:paraId="7D27EF0A" w14:textId="77777777" w:rsidR="00EC4AA8" w:rsidRPr="009222CA" w:rsidRDefault="00EC4AA8" w:rsidP="00EC4AA8">
      <w:pPr>
        <w:rPr>
          <w:rFonts w:ascii="Times New Roman" w:eastAsiaTheme="minorEastAsia" w:hAnsi="Times New Roman"/>
          <w:b/>
          <w:bCs/>
          <w:lang w:val="en-US"/>
        </w:rPr>
      </w:pPr>
      <w:r w:rsidRPr="009222CA">
        <w:rPr>
          <w:rFonts w:ascii="Times New Roman" w:eastAsiaTheme="minorEastAsia" w:hAnsi="Times New Roman"/>
          <w:b/>
          <w:bCs/>
          <w:lang w:val="en-US"/>
        </w:rPr>
        <w:t xml:space="preserve">Proposal 1: The functions of user plane supported by 5G NR can be as baseline for 6GR protocol functions. </w:t>
      </w:r>
    </w:p>
    <w:p w14:paraId="000A4C8C" w14:textId="77777777" w:rsidR="00EC4AA8" w:rsidRPr="009222CA" w:rsidRDefault="00EC4AA8" w:rsidP="00EC4AA8">
      <w:pPr>
        <w:rPr>
          <w:rFonts w:ascii="Times New Roman" w:eastAsiaTheme="minorEastAsia" w:hAnsi="Times New Roman"/>
          <w:b/>
          <w:bCs/>
        </w:rPr>
      </w:pPr>
      <w:r w:rsidRPr="009222CA">
        <w:rPr>
          <w:rFonts w:ascii="Times New Roman" w:eastAsiaTheme="minorEastAsia" w:hAnsi="Times New Roman"/>
          <w:b/>
          <w:bCs/>
        </w:rPr>
        <w:t>Proposal 2: The following functions of user plane can be inherited to 6GR:</w:t>
      </w:r>
    </w:p>
    <w:p w14:paraId="2627385B" w14:textId="2138A29A"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QoS flow mapping; </w:t>
      </w:r>
    </w:p>
    <w:p w14:paraId="49A9B5F4"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Maintenance of SNs;</w:t>
      </w:r>
    </w:p>
    <w:p w14:paraId="0EB63047"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Duplicate discarding/detecting;</w:t>
      </w:r>
    </w:p>
    <w:p w14:paraId="7E66D713"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Compression and decompression;</w:t>
      </w:r>
    </w:p>
    <w:p w14:paraId="4A55F873"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Ciphering and deciphering; </w:t>
      </w:r>
    </w:p>
    <w:p w14:paraId="5F293A0E"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Integrity protection and integrity verification;</w:t>
      </w:r>
    </w:p>
    <w:p w14:paraId="4BA5029A"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Timer-based SDU discard; </w:t>
      </w:r>
    </w:p>
    <w:p w14:paraId="1461ADC8"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Re-ordering, in-ordering and out-of-ordering delivery; </w:t>
      </w:r>
    </w:p>
    <w:p w14:paraId="02549159"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Segmentation, re-segmentation and reassembly of SDU;</w:t>
      </w:r>
    </w:p>
    <w:p w14:paraId="0158C5F3"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ARQ;</w:t>
      </w:r>
    </w:p>
    <w:p w14:paraId="45AE9AC0"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 xml:space="preserve">Mapping between logical channels and transport channels; </w:t>
      </w:r>
    </w:p>
    <w:p w14:paraId="56738D50"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Multiplexing/demultiplexing of MAC SDUs;</w:t>
      </w:r>
    </w:p>
    <w:p w14:paraId="2A010D6E" w14:textId="77777777" w:rsidR="00EC4AA8" w:rsidRPr="009222CA" w:rsidRDefault="00EC4AA8" w:rsidP="00EC4AA8">
      <w:pPr>
        <w:pStyle w:val="a7"/>
        <w:numPr>
          <w:ilvl w:val="0"/>
          <w:numId w:val="14"/>
        </w:numPr>
        <w:rPr>
          <w:rFonts w:ascii="Times New Roman" w:hAnsi="Times New Roman"/>
          <w:b/>
          <w:bCs/>
        </w:rPr>
      </w:pPr>
      <w:r w:rsidRPr="009222CA">
        <w:rPr>
          <w:rFonts w:ascii="Times New Roman" w:eastAsiaTheme="minorEastAsia" w:hAnsi="Times New Roman"/>
          <w:b/>
          <w:bCs/>
        </w:rPr>
        <w:t>Scheduling information reporting, e.g. SR/BSR/DSR/PHR;</w:t>
      </w:r>
    </w:p>
    <w:p w14:paraId="056D06DD" w14:textId="77777777" w:rsidR="00EC4AA8" w:rsidRPr="009222CA" w:rsidRDefault="00EC4AA8" w:rsidP="00EC4AA8">
      <w:pPr>
        <w:pStyle w:val="a7"/>
        <w:numPr>
          <w:ilvl w:val="0"/>
          <w:numId w:val="14"/>
        </w:numPr>
        <w:rPr>
          <w:rFonts w:ascii="Times New Roman" w:hAnsi="Times New Roman"/>
          <w:b/>
          <w:bCs/>
        </w:rPr>
      </w:pPr>
      <w:r w:rsidRPr="009222CA">
        <w:rPr>
          <w:rFonts w:ascii="Times New Roman" w:eastAsiaTheme="minorEastAsia" w:hAnsi="Times New Roman"/>
          <w:b/>
          <w:bCs/>
        </w:rPr>
        <w:t>HARQ handling;</w:t>
      </w:r>
    </w:p>
    <w:p w14:paraId="42ACEDDA" w14:textId="77777777" w:rsidR="00EC4AA8" w:rsidRPr="009222CA" w:rsidRDefault="00EC4AA8" w:rsidP="00EC4AA8">
      <w:pPr>
        <w:pStyle w:val="a7"/>
        <w:numPr>
          <w:ilvl w:val="0"/>
          <w:numId w:val="14"/>
        </w:numPr>
        <w:rPr>
          <w:rFonts w:ascii="Times New Roman" w:eastAsiaTheme="minorEastAsia" w:hAnsi="Times New Roman"/>
          <w:b/>
          <w:bCs/>
        </w:rPr>
      </w:pPr>
      <w:r w:rsidRPr="009222CA">
        <w:rPr>
          <w:rFonts w:ascii="Times New Roman" w:eastAsiaTheme="minorEastAsia" w:hAnsi="Times New Roman"/>
          <w:b/>
          <w:bCs/>
        </w:rPr>
        <w:t>Priority handling</w:t>
      </w:r>
      <w:r w:rsidRPr="009222CA">
        <w:rPr>
          <w:rFonts w:ascii="Times New Roman" w:hAnsi="Times New Roman"/>
        </w:rPr>
        <w:t xml:space="preserve"> </w:t>
      </w:r>
      <w:r w:rsidRPr="009222CA">
        <w:rPr>
          <w:rFonts w:ascii="Times New Roman" w:eastAsiaTheme="minorEastAsia" w:hAnsi="Times New Roman"/>
          <w:b/>
          <w:bCs/>
        </w:rPr>
        <w:t>between UEs/logical channels/overlapping resources.</w:t>
      </w:r>
    </w:p>
    <w:p w14:paraId="7F2DAC6B" w14:textId="77777777" w:rsidR="00EC4AA8" w:rsidRPr="009222CA" w:rsidRDefault="00EC4AA8" w:rsidP="00EC4AA8">
      <w:pPr>
        <w:rPr>
          <w:rFonts w:ascii="Times New Roman" w:eastAsiaTheme="minorEastAsia" w:hAnsi="Times New Roman"/>
          <w:b/>
          <w:bCs/>
          <w:lang w:val="en-US"/>
        </w:rPr>
      </w:pPr>
      <w:r w:rsidRPr="009222CA">
        <w:rPr>
          <w:rFonts w:ascii="Times New Roman" w:eastAsiaTheme="minorEastAsia" w:hAnsi="Times New Roman"/>
          <w:b/>
          <w:bCs/>
          <w:lang w:val="en-US"/>
        </w:rPr>
        <w:t>Proposal 3: 6GR study the possible protocol stack and mandatory/optional function set for each layer.</w:t>
      </w:r>
    </w:p>
    <w:p w14:paraId="163C781D" w14:textId="77777777" w:rsidR="00EC4AA8" w:rsidRPr="009222CA" w:rsidRDefault="00EC4AA8" w:rsidP="00EC4AA8">
      <w:pPr>
        <w:rPr>
          <w:rFonts w:ascii="Times New Roman" w:eastAsiaTheme="minorEastAsia" w:hAnsi="Times New Roman"/>
          <w:b/>
          <w:bCs/>
        </w:rPr>
      </w:pPr>
      <w:r w:rsidRPr="009222CA">
        <w:rPr>
          <w:rFonts w:ascii="Times New Roman" w:eastAsiaTheme="minorEastAsia" w:hAnsi="Times New Roman"/>
          <w:b/>
          <w:bCs/>
        </w:rPr>
        <w:t>Proposal 4: For 6G Day 1, study how to support PDU set transmission.</w:t>
      </w:r>
    </w:p>
    <w:p w14:paraId="28D8B219" w14:textId="77777777" w:rsidR="00EC4AA8" w:rsidRPr="009222CA" w:rsidRDefault="00EC4AA8" w:rsidP="00EC4AA8">
      <w:pPr>
        <w:rPr>
          <w:rFonts w:ascii="Times New Roman" w:eastAsiaTheme="minorEastAsia" w:hAnsi="Times New Roman"/>
          <w:b/>
          <w:bCs/>
        </w:rPr>
      </w:pPr>
      <w:r w:rsidRPr="009222CA">
        <w:rPr>
          <w:rFonts w:ascii="Times New Roman" w:eastAsiaTheme="minorEastAsia" w:hAnsi="Times New Roman"/>
          <w:b/>
          <w:bCs/>
        </w:rPr>
        <w:t>Proposal 5: The 4-step/2-step RA procedure of 5G NR can be as baseline for 6GR, and study possible enhancements for 6G scenarios.</w:t>
      </w:r>
    </w:p>
    <w:p w14:paraId="1C354073" w14:textId="77777777" w:rsidR="00EC4AA8" w:rsidRPr="009222CA" w:rsidRDefault="00EC4AA8" w:rsidP="00EC4AA8">
      <w:pPr>
        <w:rPr>
          <w:rFonts w:ascii="Times New Roman" w:eastAsiaTheme="minorEastAsia" w:hAnsi="Times New Roman"/>
          <w:b/>
          <w:bCs/>
        </w:rPr>
      </w:pPr>
      <w:r w:rsidRPr="009222CA">
        <w:rPr>
          <w:rFonts w:ascii="Times New Roman" w:eastAsiaTheme="minorEastAsia" w:hAnsi="Times New Roman"/>
          <w:b/>
          <w:bCs/>
        </w:rPr>
        <w:t xml:space="preserve">Proposal 6: For 6G Day 1, study the RA procedure to support diverse UE types and features. </w:t>
      </w:r>
    </w:p>
    <w:p w14:paraId="2C0B173D" w14:textId="597658C0" w:rsidR="00214CBA" w:rsidRPr="00EC4AA8" w:rsidRDefault="00EC4AA8" w:rsidP="003C6C14">
      <w:pPr>
        <w:rPr>
          <w:rFonts w:eastAsiaTheme="minorEastAsia"/>
          <w:b/>
          <w:bCs/>
        </w:rPr>
      </w:pPr>
      <w:r w:rsidRPr="009222CA">
        <w:rPr>
          <w:rFonts w:ascii="Times New Roman" w:eastAsiaTheme="minorEastAsia" w:hAnsi="Times New Roman"/>
          <w:b/>
          <w:bCs/>
        </w:rPr>
        <w:t>Proposal 7: For 6G Day 1, study the RA procedure to support joint energy saving for UE and network, e.g. RACH adaptation, on-demand SSB/SI, etc.</w:t>
      </w:r>
    </w:p>
    <w:p w14:paraId="4ECE733D" w14:textId="77777777"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6CF775A0" w:rsidR="00EC15D1" w:rsidRPr="009222CA" w:rsidRDefault="00204CCF" w:rsidP="003C6C14">
      <w:pPr>
        <w:pStyle w:val="a7"/>
        <w:numPr>
          <w:ilvl w:val="0"/>
          <w:numId w:val="1"/>
        </w:numPr>
        <w:rPr>
          <w:rFonts w:ascii="Times New Roman" w:eastAsia="宋体" w:hAnsi="Times New Roman"/>
          <w:color w:val="000000"/>
          <w:lang w:val="en-US"/>
        </w:rPr>
      </w:pPr>
      <w:bookmarkStart w:id="3" w:name="_Ref188285484"/>
      <w:bookmarkStart w:id="4" w:name="_Hlk210313439"/>
      <w:r w:rsidRPr="009222CA">
        <w:rPr>
          <w:rFonts w:ascii="Times New Roman" w:eastAsiaTheme="minorEastAsia" w:hAnsi="Times New Roman"/>
          <w:bCs/>
          <w:lang w:val="en-US"/>
        </w:rPr>
        <w:t>RP-252912</w:t>
      </w:r>
      <w:bookmarkEnd w:id="3"/>
    </w:p>
    <w:bookmarkEnd w:id="4"/>
    <w:p w14:paraId="307617D8" w14:textId="77777777" w:rsidR="00612BFB" w:rsidRPr="009222CA" w:rsidRDefault="00612BFB">
      <w:pPr>
        <w:pStyle w:val="a7"/>
        <w:numPr>
          <w:ilvl w:val="0"/>
          <w:numId w:val="1"/>
        </w:numPr>
        <w:rPr>
          <w:rFonts w:ascii="Times New Roman" w:eastAsia="宋体" w:hAnsi="Times New Roman"/>
          <w:color w:val="000000"/>
          <w:lang w:val="en-US"/>
        </w:rPr>
      </w:pPr>
    </w:p>
    <w:sectPr w:rsidR="00612BFB" w:rsidRPr="009222CA"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C62E2" w14:textId="77777777" w:rsidR="009601E5" w:rsidRDefault="009601E5" w:rsidP="00A55683">
      <w:pPr>
        <w:spacing w:after="0"/>
      </w:pPr>
      <w:r>
        <w:separator/>
      </w:r>
    </w:p>
  </w:endnote>
  <w:endnote w:type="continuationSeparator" w:id="0">
    <w:p w14:paraId="784190FC" w14:textId="77777777" w:rsidR="009601E5" w:rsidRDefault="009601E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EDB8B" w14:textId="77777777" w:rsidR="009601E5" w:rsidRDefault="009601E5" w:rsidP="00A55683">
      <w:pPr>
        <w:spacing w:after="0"/>
      </w:pPr>
      <w:r>
        <w:separator/>
      </w:r>
    </w:p>
  </w:footnote>
  <w:footnote w:type="continuationSeparator" w:id="0">
    <w:p w14:paraId="08EF3119" w14:textId="77777777" w:rsidR="009601E5" w:rsidRDefault="009601E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0"/>
  </w:num>
  <w:num w:numId="3">
    <w:abstractNumId w:val="3"/>
  </w:num>
  <w:num w:numId="4">
    <w:abstractNumId w:val="16"/>
  </w:num>
  <w:num w:numId="5">
    <w:abstractNumId w:val="9"/>
  </w:num>
  <w:num w:numId="6">
    <w:abstractNumId w:val="11"/>
  </w:num>
  <w:num w:numId="7">
    <w:abstractNumId w:val="6"/>
  </w:num>
  <w:num w:numId="8">
    <w:abstractNumId w:val="8"/>
  </w:num>
  <w:num w:numId="9">
    <w:abstractNumId w:val="12"/>
  </w:num>
  <w:num w:numId="10">
    <w:abstractNumId w:val="5"/>
  </w:num>
  <w:num w:numId="11">
    <w:abstractNumId w:val="7"/>
  </w:num>
  <w:num w:numId="12">
    <w:abstractNumId w:val="15"/>
  </w:num>
  <w:num w:numId="13">
    <w:abstractNumId w:val="14"/>
  </w:num>
  <w:num w:numId="14">
    <w:abstractNumId w:val="1"/>
  </w:num>
  <w:num w:numId="15">
    <w:abstractNumId w:val="13"/>
  </w:num>
  <w:num w:numId="16">
    <w:abstractNumId w:val="2"/>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86A"/>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0DA"/>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2BFB"/>
    <w:rsid w:val="00613448"/>
    <w:rsid w:val="00613764"/>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4396"/>
    <w:rsid w:val="00904782"/>
    <w:rsid w:val="00904993"/>
    <w:rsid w:val="009062BC"/>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506"/>
    <w:rsid w:val="009446CB"/>
    <w:rsid w:val="009465E1"/>
    <w:rsid w:val="0094692B"/>
    <w:rsid w:val="00946D12"/>
    <w:rsid w:val="0094726C"/>
    <w:rsid w:val="00947A71"/>
    <w:rsid w:val="009503B2"/>
    <w:rsid w:val="0095091B"/>
    <w:rsid w:val="00950A50"/>
    <w:rsid w:val="009510BD"/>
    <w:rsid w:val="0095115E"/>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1E5"/>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6263"/>
    <w:rsid w:val="00D97ED8"/>
    <w:rsid w:val="00DA0EF1"/>
    <w:rsid w:val="00DA15E5"/>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3E1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093DE-395F-424D-88CE-5A5A1284C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3580</Words>
  <Characters>19244</Characters>
  <Application>Microsoft Office Word</Application>
  <DocSecurity>0</DocSecurity>
  <Lines>291</Lines>
  <Paragraphs>170</Paragraphs>
  <ScaleCrop>false</ScaleCrop>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8</cp:revision>
  <dcterms:created xsi:type="dcterms:W3CDTF">2025-09-30T06:54:00Z</dcterms:created>
  <dcterms:modified xsi:type="dcterms:W3CDTF">2025-10-02T08:06:00Z</dcterms:modified>
</cp:coreProperties>
</file>